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473C" w14:textId="77777777" w:rsidR="009E3463" w:rsidRDefault="009E3463" w:rsidP="009E3463">
      <w:pPr>
        <w:jc w:val="center"/>
        <w:rPr>
          <w:b/>
          <w:bCs/>
          <w:color w:val="000000"/>
          <w:bdr w:val="none" w:sz="0" w:space="0" w:color="auto" w:frame="1"/>
          <w:lang w:eastAsia="it-IT"/>
        </w:rPr>
      </w:pPr>
      <w:r w:rsidRPr="00AD28D8">
        <w:rPr>
          <w:b/>
          <w:bCs/>
          <w:color w:val="000000"/>
          <w:bdr w:val="none" w:sz="0" w:space="0" w:color="auto" w:frame="1"/>
          <w:lang w:eastAsia="it-IT"/>
        </w:rPr>
        <w:t xml:space="preserve">LE NOVITA’ ESTIVE DEL CODICE DELLA STRADA: </w:t>
      </w:r>
    </w:p>
    <w:p w14:paraId="79FF9179" w14:textId="77777777" w:rsidR="009E3463" w:rsidRPr="00AD28D8" w:rsidRDefault="009E3463" w:rsidP="009E3463">
      <w:pPr>
        <w:jc w:val="center"/>
        <w:rPr>
          <w:b/>
          <w:bCs/>
          <w:color w:val="000000"/>
          <w:bdr w:val="none" w:sz="0" w:space="0" w:color="auto" w:frame="1"/>
          <w:lang w:eastAsia="it-IT"/>
        </w:rPr>
      </w:pPr>
      <w:r w:rsidRPr="00AD28D8">
        <w:rPr>
          <w:b/>
          <w:bCs/>
          <w:color w:val="000000"/>
          <w:bdr w:val="none" w:sz="0" w:space="0" w:color="auto" w:frame="1"/>
          <w:lang w:eastAsia="it-IT"/>
        </w:rPr>
        <w:t>D.L. 68/2022 CONVERTITO CON L. 108/2022</w:t>
      </w:r>
    </w:p>
    <w:p w14:paraId="5C7CD680" w14:textId="77777777" w:rsidR="009E3463" w:rsidRDefault="009E3463" w:rsidP="009E3463">
      <w:pPr>
        <w:jc w:val="center"/>
        <w:rPr>
          <w:b/>
          <w:bCs/>
          <w:color w:val="000000"/>
          <w:bdr w:val="none" w:sz="0" w:space="0" w:color="auto" w:frame="1"/>
          <w:lang w:eastAsia="it-IT"/>
        </w:rPr>
      </w:pPr>
    </w:p>
    <w:p w14:paraId="3C3DDCF8" w14:textId="76B807A5" w:rsidR="009E3463" w:rsidRPr="00AD28D8" w:rsidRDefault="009E3463" w:rsidP="009E3463">
      <w:pPr>
        <w:jc w:val="center"/>
        <w:rPr>
          <w:b/>
          <w:bCs/>
          <w:color w:val="000000"/>
          <w:bdr w:val="none" w:sz="0" w:space="0" w:color="auto" w:frame="1"/>
          <w:lang w:eastAsia="it-IT"/>
        </w:rPr>
      </w:pPr>
      <w:r w:rsidRPr="00AD28D8">
        <w:rPr>
          <w:b/>
          <w:bCs/>
          <w:color w:val="000000"/>
          <w:bdr w:val="none" w:sz="0" w:space="0" w:color="auto" w:frame="1"/>
          <w:lang w:eastAsia="it-IT"/>
        </w:rPr>
        <w:t>PARTE I</w:t>
      </w:r>
    </w:p>
    <w:p w14:paraId="2C52E239" w14:textId="77777777" w:rsidR="009E3463" w:rsidRPr="00AD28D8" w:rsidRDefault="009E3463" w:rsidP="009E3463">
      <w:pPr>
        <w:jc w:val="center"/>
        <w:rPr>
          <w:b/>
          <w:bCs/>
          <w:color w:val="000000"/>
          <w:bdr w:val="none" w:sz="0" w:space="0" w:color="auto" w:frame="1"/>
          <w:lang w:eastAsia="it-IT"/>
        </w:rPr>
      </w:pPr>
    </w:p>
    <w:p w14:paraId="02BD6D2B" w14:textId="77777777" w:rsidR="009E3463" w:rsidRDefault="009E3463" w:rsidP="009E3463">
      <w:pPr>
        <w:rPr>
          <w:b/>
          <w:bCs/>
          <w:color w:val="000000"/>
          <w:bdr w:val="none" w:sz="0" w:space="0" w:color="auto" w:frame="1"/>
          <w:lang w:eastAsia="it-IT"/>
        </w:rPr>
      </w:pPr>
    </w:p>
    <w:p w14:paraId="3811B089" w14:textId="77777777" w:rsidR="009E3463" w:rsidRPr="00AD28D8" w:rsidRDefault="009E3463" w:rsidP="009E3463">
      <w:pPr>
        <w:rPr>
          <w:b/>
          <w:bCs/>
          <w:i/>
          <w:iCs/>
          <w:color w:val="000000"/>
          <w:bdr w:val="none" w:sz="0" w:space="0" w:color="auto" w:frame="1"/>
          <w:lang w:eastAsia="it-IT"/>
        </w:rPr>
      </w:pPr>
    </w:p>
    <w:p w14:paraId="19AE4E2B" w14:textId="77777777" w:rsidR="009E3463" w:rsidRPr="00AD28D8" w:rsidRDefault="009E3463" w:rsidP="009E3463">
      <w:pPr>
        <w:jc w:val="right"/>
        <w:rPr>
          <w:b/>
          <w:bCs/>
          <w:i/>
          <w:iCs/>
          <w:color w:val="000000"/>
          <w:bdr w:val="none" w:sz="0" w:space="0" w:color="auto" w:frame="1"/>
          <w:lang w:eastAsia="it-IT"/>
        </w:rPr>
      </w:pPr>
      <w:r w:rsidRPr="00AD28D8">
        <w:rPr>
          <w:b/>
          <w:bCs/>
          <w:i/>
          <w:iCs/>
          <w:color w:val="000000"/>
          <w:bdr w:val="none" w:sz="0" w:space="0" w:color="auto" w:frame="1"/>
          <w:lang w:eastAsia="it-IT"/>
        </w:rPr>
        <w:t>Dott. Marco MASSAVELLI</w:t>
      </w:r>
    </w:p>
    <w:p w14:paraId="4EF97C4C" w14:textId="77777777" w:rsidR="009E3463" w:rsidRPr="00AD28D8" w:rsidRDefault="009E3463" w:rsidP="009E3463">
      <w:pPr>
        <w:jc w:val="right"/>
        <w:rPr>
          <w:b/>
          <w:bCs/>
          <w:i/>
          <w:iCs/>
          <w:color w:val="000000"/>
          <w:bdr w:val="none" w:sz="0" w:space="0" w:color="auto" w:frame="1"/>
          <w:lang w:eastAsia="it-IT"/>
        </w:rPr>
      </w:pPr>
      <w:r w:rsidRPr="00AD28D8">
        <w:rPr>
          <w:b/>
          <w:bCs/>
          <w:i/>
          <w:iCs/>
          <w:color w:val="000000"/>
          <w:bdr w:val="none" w:sz="0" w:space="0" w:color="auto" w:frame="1"/>
          <w:lang w:eastAsia="it-IT"/>
        </w:rPr>
        <w:t>Comandante Polizia Locale Susa (TO)</w:t>
      </w:r>
    </w:p>
    <w:p w14:paraId="05BACC7C" w14:textId="77777777" w:rsidR="009E3463" w:rsidRDefault="009E3463" w:rsidP="006422BB">
      <w:pPr>
        <w:spacing w:before="72"/>
        <w:jc w:val="both"/>
        <w:rPr>
          <w:bCs/>
          <w:color w:val="000000" w:themeColor="text1"/>
          <w:sz w:val="24"/>
          <w:szCs w:val="24"/>
        </w:rPr>
      </w:pPr>
    </w:p>
    <w:p w14:paraId="0899F2A5" w14:textId="77777777" w:rsidR="009E3463" w:rsidRDefault="009E3463" w:rsidP="006422BB">
      <w:pPr>
        <w:spacing w:before="72"/>
        <w:jc w:val="both"/>
        <w:rPr>
          <w:bCs/>
          <w:color w:val="000000" w:themeColor="text1"/>
          <w:sz w:val="24"/>
          <w:szCs w:val="24"/>
        </w:rPr>
      </w:pPr>
    </w:p>
    <w:p w14:paraId="1ADC2E70" w14:textId="3717014F" w:rsidR="00A240F5" w:rsidRPr="006422BB" w:rsidRDefault="00A240F5" w:rsidP="006422BB">
      <w:pPr>
        <w:spacing w:before="72"/>
        <w:jc w:val="both"/>
        <w:rPr>
          <w:bCs/>
          <w:color w:val="000000" w:themeColor="text1"/>
          <w:sz w:val="24"/>
          <w:szCs w:val="24"/>
        </w:rPr>
      </w:pPr>
      <w:r w:rsidRPr="006422BB">
        <w:rPr>
          <w:bCs/>
          <w:color w:val="000000" w:themeColor="text1"/>
          <w:sz w:val="24"/>
          <w:szCs w:val="24"/>
        </w:rPr>
        <w:t>L’estate 2022 ha portato un nuovo vento di novità nel codice della strada e nella disciplina del</w:t>
      </w:r>
      <w:r w:rsidR="00DE474B" w:rsidRPr="006422BB">
        <w:rPr>
          <w:bCs/>
          <w:color w:val="000000" w:themeColor="text1"/>
          <w:sz w:val="24"/>
          <w:szCs w:val="24"/>
        </w:rPr>
        <w:t>la</w:t>
      </w:r>
      <w:r w:rsidRPr="006422BB">
        <w:rPr>
          <w:bCs/>
          <w:color w:val="000000" w:themeColor="text1"/>
          <w:sz w:val="24"/>
          <w:szCs w:val="24"/>
        </w:rPr>
        <w:t xml:space="preserve"> circolazione stradale.</w:t>
      </w:r>
    </w:p>
    <w:p w14:paraId="6B7A4F59" w14:textId="708D1205" w:rsidR="00A240F5" w:rsidRPr="006422BB" w:rsidRDefault="00A240F5" w:rsidP="006422BB">
      <w:pPr>
        <w:spacing w:before="72"/>
        <w:jc w:val="both"/>
        <w:rPr>
          <w:color w:val="000000" w:themeColor="text1"/>
          <w:w w:val="105"/>
          <w:sz w:val="24"/>
          <w:szCs w:val="24"/>
        </w:rPr>
      </w:pPr>
      <w:r w:rsidRPr="006422BB">
        <w:rPr>
          <w:bCs/>
          <w:color w:val="000000" w:themeColor="text1"/>
          <w:sz w:val="24"/>
          <w:szCs w:val="24"/>
        </w:rPr>
        <w:t xml:space="preserve">Infatti, </w:t>
      </w:r>
      <w:r w:rsidR="00DE474B" w:rsidRPr="006422BB">
        <w:rPr>
          <w:bCs/>
          <w:color w:val="000000" w:themeColor="text1"/>
          <w:sz w:val="24"/>
          <w:szCs w:val="24"/>
        </w:rPr>
        <w:t xml:space="preserve">il </w:t>
      </w:r>
      <w:proofErr w:type="gramStart"/>
      <w:r w:rsidR="00DE474B" w:rsidRPr="006422BB">
        <w:rPr>
          <w:bCs/>
          <w:color w:val="000000" w:themeColor="text1"/>
          <w:sz w:val="24"/>
          <w:szCs w:val="24"/>
        </w:rPr>
        <w:t xml:space="preserve">decreto </w:t>
      </w:r>
      <w:r w:rsidR="00DE474B" w:rsidRPr="006422BB">
        <w:rPr>
          <w:color w:val="000000" w:themeColor="text1"/>
          <w:w w:val="105"/>
          <w:sz w:val="24"/>
          <w:szCs w:val="24"/>
        </w:rPr>
        <w:t>legge</w:t>
      </w:r>
      <w:proofErr w:type="gramEnd"/>
      <w:r w:rsidR="00DE474B" w:rsidRPr="006422BB">
        <w:rPr>
          <w:color w:val="000000" w:themeColor="text1"/>
          <w:spacing w:val="-5"/>
          <w:w w:val="105"/>
          <w:sz w:val="24"/>
          <w:szCs w:val="24"/>
        </w:rPr>
        <w:t xml:space="preserve"> </w:t>
      </w:r>
      <w:r w:rsidR="00DE474B" w:rsidRPr="006422BB">
        <w:rPr>
          <w:color w:val="000000" w:themeColor="text1"/>
          <w:w w:val="105"/>
          <w:sz w:val="24"/>
          <w:szCs w:val="24"/>
        </w:rPr>
        <w:t>16</w:t>
      </w:r>
      <w:r w:rsidR="00DE474B" w:rsidRPr="006422BB">
        <w:rPr>
          <w:color w:val="000000" w:themeColor="text1"/>
          <w:spacing w:val="-15"/>
          <w:w w:val="105"/>
          <w:sz w:val="24"/>
          <w:szCs w:val="24"/>
        </w:rPr>
        <w:t xml:space="preserve"> </w:t>
      </w:r>
      <w:r w:rsidR="00DE474B" w:rsidRPr="006422BB">
        <w:rPr>
          <w:color w:val="000000" w:themeColor="text1"/>
          <w:w w:val="105"/>
          <w:sz w:val="24"/>
          <w:szCs w:val="24"/>
        </w:rPr>
        <w:t>giugno2022, n.</w:t>
      </w:r>
      <w:r w:rsidR="00DE474B" w:rsidRPr="006422BB">
        <w:rPr>
          <w:color w:val="000000" w:themeColor="text1"/>
          <w:spacing w:val="-11"/>
          <w:w w:val="105"/>
          <w:sz w:val="24"/>
          <w:szCs w:val="24"/>
        </w:rPr>
        <w:t xml:space="preserve"> </w:t>
      </w:r>
      <w:r w:rsidR="00DE474B" w:rsidRPr="006422BB">
        <w:rPr>
          <w:color w:val="000000" w:themeColor="text1"/>
          <w:w w:val="105"/>
          <w:sz w:val="24"/>
          <w:szCs w:val="24"/>
        </w:rPr>
        <w:t>68,</w:t>
      </w:r>
      <w:r w:rsidR="00DE474B" w:rsidRPr="006422BB">
        <w:rPr>
          <w:color w:val="000000" w:themeColor="text1"/>
          <w:spacing w:val="-12"/>
          <w:w w:val="105"/>
          <w:sz w:val="24"/>
          <w:szCs w:val="24"/>
        </w:rPr>
        <w:t xml:space="preserve"> </w:t>
      </w:r>
      <w:r w:rsidR="00DE474B" w:rsidRPr="006422BB">
        <w:rPr>
          <w:color w:val="000000" w:themeColor="text1"/>
          <w:w w:val="105"/>
          <w:sz w:val="24"/>
          <w:szCs w:val="24"/>
        </w:rPr>
        <w:t>ha introdotto disposizioni</w:t>
      </w:r>
      <w:r w:rsidR="00DE474B" w:rsidRPr="006422BB">
        <w:rPr>
          <w:color w:val="000000" w:themeColor="text1"/>
          <w:spacing w:val="-2"/>
          <w:w w:val="105"/>
          <w:sz w:val="24"/>
          <w:szCs w:val="24"/>
        </w:rPr>
        <w:t xml:space="preserve"> </w:t>
      </w:r>
      <w:r w:rsidR="00DE474B" w:rsidRPr="006422BB">
        <w:rPr>
          <w:color w:val="000000" w:themeColor="text1"/>
          <w:w w:val="105"/>
          <w:sz w:val="24"/>
          <w:szCs w:val="24"/>
        </w:rPr>
        <w:t>urgenti</w:t>
      </w:r>
      <w:r w:rsidR="00DE474B" w:rsidRPr="006422BB">
        <w:rPr>
          <w:color w:val="000000" w:themeColor="text1"/>
          <w:spacing w:val="-9"/>
          <w:w w:val="105"/>
          <w:sz w:val="24"/>
          <w:szCs w:val="24"/>
        </w:rPr>
        <w:t xml:space="preserve"> </w:t>
      </w:r>
      <w:r w:rsidR="00DE474B" w:rsidRPr="006422BB">
        <w:rPr>
          <w:color w:val="000000" w:themeColor="text1"/>
          <w:w w:val="105"/>
          <w:sz w:val="24"/>
          <w:szCs w:val="24"/>
        </w:rPr>
        <w:t>per</w:t>
      </w:r>
      <w:r w:rsidR="00DE474B" w:rsidRPr="006422BB">
        <w:rPr>
          <w:color w:val="000000" w:themeColor="text1"/>
          <w:spacing w:val="-11"/>
          <w:w w:val="105"/>
          <w:sz w:val="24"/>
          <w:szCs w:val="24"/>
        </w:rPr>
        <w:t xml:space="preserve"> </w:t>
      </w:r>
      <w:r w:rsidR="00DE474B" w:rsidRPr="006422BB">
        <w:rPr>
          <w:color w:val="000000" w:themeColor="text1"/>
          <w:w w:val="105"/>
          <w:sz w:val="24"/>
          <w:szCs w:val="24"/>
        </w:rPr>
        <w:t>la</w:t>
      </w:r>
      <w:r w:rsidR="00DE474B" w:rsidRPr="006422BB">
        <w:rPr>
          <w:color w:val="000000" w:themeColor="text1"/>
          <w:spacing w:val="-7"/>
          <w:w w:val="105"/>
          <w:sz w:val="24"/>
          <w:szCs w:val="24"/>
        </w:rPr>
        <w:t xml:space="preserve"> </w:t>
      </w:r>
      <w:r w:rsidR="00DE474B" w:rsidRPr="006422BB">
        <w:rPr>
          <w:color w:val="000000" w:themeColor="text1"/>
          <w:w w:val="105"/>
          <w:sz w:val="24"/>
          <w:szCs w:val="24"/>
        </w:rPr>
        <w:t>sicurezza e</w:t>
      </w:r>
      <w:r w:rsidR="00DE474B" w:rsidRPr="006422BB">
        <w:rPr>
          <w:color w:val="000000" w:themeColor="text1"/>
          <w:spacing w:val="-14"/>
          <w:w w:val="105"/>
          <w:sz w:val="24"/>
          <w:szCs w:val="24"/>
        </w:rPr>
        <w:t xml:space="preserve"> </w:t>
      </w:r>
      <w:r w:rsidR="00DE474B" w:rsidRPr="006422BB">
        <w:rPr>
          <w:color w:val="000000" w:themeColor="text1"/>
          <w:w w:val="105"/>
          <w:sz w:val="24"/>
          <w:szCs w:val="24"/>
        </w:rPr>
        <w:t>lo</w:t>
      </w:r>
      <w:r w:rsidR="00DE474B" w:rsidRPr="006422BB">
        <w:rPr>
          <w:color w:val="000000" w:themeColor="text1"/>
          <w:spacing w:val="-16"/>
          <w:w w:val="105"/>
          <w:sz w:val="24"/>
          <w:szCs w:val="24"/>
        </w:rPr>
        <w:t xml:space="preserve"> </w:t>
      </w:r>
      <w:r w:rsidR="00DE474B" w:rsidRPr="006422BB">
        <w:rPr>
          <w:color w:val="000000" w:themeColor="text1"/>
          <w:w w:val="105"/>
          <w:sz w:val="24"/>
          <w:szCs w:val="24"/>
        </w:rPr>
        <w:t>sviluppo</w:t>
      </w:r>
      <w:r w:rsidR="00DE474B" w:rsidRPr="006422BB">
        <w:rPr>
          <w:color w:val="000000" w:themeColor="text1"/>
          <w:spacing w:val="-5"/>
          <w:w w:val="105"/>
          <w:sz w:val="24"/>
          <w:szCs w:val="24"/>
        </w:rPr>
        <w:t xml:space="preserve"> </w:t>
      </w:r>
      <w:r w:rsidR="00DE474B" w:rsidRPr="006422BB">
        <w:rPr>
          <w:color w:val="000000" w:themeColor="text1"/>
          <w:w w:val="105"/>
          <w:sz w:val="24"/>
          <w:szCs w:val="24"/>
        </w:rPr>
        <w:t>delle infrastrutture,</w:t>
      </w:r>
      <w:r w:rsidR="00DE474B" w:rsidRPr="006422BB">
        <w:rPr>
          <w:color w:val="000000" w:themeColor="text1"/>
          <w:spacing w:val="-16"/>
          <w:w w:val="105"/>
          <w:sz w:val="24"/>
          <w:szCs w:val="24"/>
        </w:rPr>
        <w:t xml:space="preserve"> </w:t>
      </w:r>
      <w:r w:rsidR="00DE474B" w:rsidRPr="006422BB">
        <w:rPr>
          <w:color w:val="000000" w:themeColor="text1"/>
          <w:w w:val="105"/>
          <w:sz w:val="24"/>
          <w:szCs w:val="24"/>
        </w:rPr>
        <w:t>dei</w:t>
      </w:r>
      <w:r w:rsidR="00DE474B" w:rsidRPr="006422BB">
        <w:rPr>
          <w:color w:val="000000" w:themeColor="text1"/>
          <w:spacing w:val="-15"/>
          <w:w w:val="105"/>
          <w:sz w:val="24"/>
          <w:szCs w:val="24"/>
        </w:rPr>
        <w:t xml:space="preserve"> </w:t>
      </w:r>
      <w:r w:rsidR="00DE474B" w:rsidRPr="006422BB">
        <w:rPr>
          <w:color w:val="000000" w:themeColor="text1"/>
          <w:w w:val="105"/>
          <w:sz w:val="24"/>
          <w:szCs w:val="24"/>
        </w:rPr>
        <w:t>trasporti</w:t>
      </w:r>
      <w:r w:rsidR="00DE474B" w:rsidRPr="006422BB">
        <w:rPr>
          <w:color w:val="000000" w:themeColor="text1"/>
          <w:spacing w:val="-9"/>
          <w:w w:val="105"/>
          <w:sz w:val="24"/>
          <w:szCs w:val="24"/>
        </w:rPr>
        <w:t xml:space="preserve"> </w:t>
      </w:r>
      <w:r w:rsidR="00DE474B" w:rsidRPr="006422BB">
        <w:rPr>
          <w:color w:val="000000" w:themeColor="text1"/>
          <w:w w:val="105"/>
          <w:sz w:val="24"/>
          <w:szCs w:val="24"/>
        </w:rPr>
        <w:t>e</w:t>
      </w:r>
      <w:r w:rsidR="00DE474B" w:rsidRPr="006422BB">
        <w:rPr>
          <w:color w:val="000000" w:themeColor="text1"/>
          <w:spacing w:val="-11"/>
          <w:w w:val="105"/>
          <w:sz w:val="24"/>
          <w:szCs w:val="24"/>
        </w:rPr>
        <w:t xml:space="preserve"> </w:t>
      </w:r>
      <w:r w:rsidR="00DE474B" w:rsidRPr="006422BB">
        <w:rPr>
          <w:color w:val="000000" w:themeColor="text1"/>
          <w:w w:val="105"/>
          <w:sz w:val="24"/>
          <w:szCs w:val="24"/>
        </w:rPr>
        <w:t>della</w:t>
      </w:r>
      <w:r w:rsidR="00DE474B" w:rsidRPr="006422BB">
        <w:rPr>
          <w:color w:val="000000" w:themeColor="text1"/>
          <w:spacing w:val="-12"/>
          <w:w w:val="105"/>
          <w:sz w:val="24"/>
          <w:szCs w:val="24"/>
        </w:rPr>
        <w:t xml:space="preserve"> </w:t>
      </w:r>
      <w:r w:rsidR="00DE474B" w:rsidRPr="006422BB">
        <w:rPr>
          <w:color w:val="000000" w:themeColor="text1"/>
          <w:w w:val="105"/>
          <w:sz w:val="24"/>
          <w:szCs w:val="24"/>
        </w:rPr>
        <w:t>mobilita</w:t>
      </w:r>
      <w:r w:rsidR="00DE474B" w:rsidRPr="006422BB">
        <w:rPr>
          <w:color w:val="000000" w:themeColor="text1"/>
          <w:spacing w:val="15"/>
          <w:w w:val="105"/>
          <w:sz w:val="24"/>
          <w:szCs w:val="24"/>
        </w:rPr>
        <w:t xml:space="preserve"> </w:t>
      </w:r>
      <w:r w:rsidR="00DE474B" w:rsidRPr="006422BB">
        <w:rPr>
          <w:color w:val="000000" w:themeColor="text1"/>
          <w:w w:val="105"/>
          <w:sz w:val="24"/>
          <w:szCs w:val="24"/>
        </w:rPr>
        <w:t>'sostenibile,</w:t>
      </w:r>
      <w:r w:rsidR="00DE474B" w:rsidRPr="006422BB">
        <w:rPr>
          <w:color w:val="000000" w:themeColor="text1"/>
          <w:spacing w:val="-5"/>
          <w:w w:val="105"/>
          <w:sz w:val="24"/>
          <w:szCs w:val="24"/>
        </w:rPr>
        <w:t xml:space="preserve"> </w:t>
      </w:r>
      <w:r w:rsidR="00DE474B" w:rsidRPr="006422BB">
        <w:rPr>
          <w:color w:val="000000" w:themeColor="text1"/>
          <w:w w:val="105"/>
          <w:sz w:val="24"/>
          <w:szCs w:val="24"/>
        </w:rPr>
        <w:t>nonché'</w:t>
      </w:r>
      <w:r w:rsidR="00DE474B" w:rsidRPr="006422BB">
        <w:rPr>
          <w:color w:val="000000" w:themeColor="text1"/>
          <w:spacing w:val="-2"/>
          <w:w w:val="105"/>
          <w:sz w:val="24"/>
          <w:szCs w:val="24"/>
        </w:rPr>
        <w:t xml:space="preserve"> </w:t>
      </w:r>
      <w:r w:rsidR="00DE474B" w:rsidRPr="006422BB">
        <w:rPr>
          <w:color w:val="000000" w:themeColor="text1"/>
          <w:w w:val="105"/>
          <w:sz w:val="24"/>
          <w:szCs w:val="24"/>
        </w:rPr>
        <w:t>in</w:t>
      </w:r>
      <w:r w:rsidR="00DE474B" w:rsidRPr="006422BB">
        <w:rPr>
          <w:color w:val="000000" w:themeColor="text1"/>
          <w:spacing w:val="-16"/>
          <w:w w:val="105"/>
          <w:sz w:val="24"/>
          <w:szCs w:val="24"/>
        </w:rPr>
        <w:t xml:space="preserve"> </w:t>
      </w:r>
      <w:r w:rsidR="00DE474B" w:rsidRPr="006422BB">
        <w:rPr>
          <w:color w:val="000000" w:themeColor="text1"/>
          <w:w w:val="105"/>
          <w:sz w:val="24"/>
          <w:szCs w:val="24"/>
        </w:rPr>
        <w:t>materia</w:t>
      </w:r>
      <w:r w:rsidR="00DE474B" w:rsidRPr="006422BB">
        <w:rPr>
          <w:color w:val="000000" w:themeColor="text1"/>
          <w:spacing w:val="-1"/>
          <w:w w:val="105"/>
          <w:sz w:val="24"/>
          <w:szCs w:val="24"/>
        </w:rPr>
        <w:t xml:space="preserve"> </w:t>
      </w:r>
      <w:r w:rsidR="00DE474B" w:rsidRPr="006422BB">
        <w:rPr>
          <w:color w:val="000000" w:themeColor="text1"/>
          <w:w w:val="105"/>
          <w:sz w:val="24"/>
          <w:szCs w:val="24"/>
        </w:rPr>
        <w:t>di</w:t>
      </w:r>
      <w:r w:rsidR="00DE474B" w:rsidRPr="006422BB">
        <w:rPr>
          <w:color w:val="000000" w:themeColor="text1"/>
          <w:spacing w:val="-15"/>
          <w:w w:val="105"/>
          <w:sz w:val="24"/>
          <w:szCs w:val="24"/>
        </w:rPr>
        <w:t xml:space="preserve"> </w:t>
      </w:r>
      <w:r w:rsidR="00DE474B" w:rsidRPr="006422BB">
        <w:rPr>
          <w:color w:val="000000" w:themeColor="text1"/>
          <w:w w:val="105"/>
          <w:sz w:val="24"/>
          <w:szCs w:val="24"/>
        </w:rPr>
        <w:t>grandi</w:t>
      </w:r>
      <w:r w:rsidR="00DE474B" w:rsidRPr="006422BB">
        <w:rPr>
          <w:color w:val="000000" w:themeColor="text1"/>
          <w:spacing w:val="-9"/>
          <w:w w:val="105"/>
          <w:sz w:val="24"/>
          <w:szCs w:val="24"/>
        </w:rPr>
        <w:t xml:space="preserve"> </w:t>
      </w:r>
      <w:r w:rsidR="00DE474B" w:rsidRPr="006422BB">
        <w:rPr>
          <w:color w:val="000000" w:themeColor="text1"/>
          <w:w w:val="105"/>
          <w:sz w:val="24"/>
          <w:szCs w:val="24"/>
        </w:rPr>
        <w:t>eventi e per la funzionalità' del Ministero delle infrastrutture e della mobilità sostenibili.</w:t>
      </w:r>
    </w:p>
    <w:p w14:paraId="6EF937CF" w14:textId="1247707A" w:rsidR="00DE474B" w:rsidRPr="006422BB" w:rsidRDefault="00DE474B" w:rsidP="006422BB">
      <w:pPr>
        <w:spacing w:before="72"/>
        <w:jc w:val="both"/>
        <w:rPr>
          <w:color w:val="000000" w:themeColor="text1"/>
          <w:w w:val="105"/>
          <w:sz w:val="24"/>
          <w:szCs w:val="24"/>
        </w:rPr>
      </w:pPr>
      <w:r w:rsidRPr="006422BB">
        <w:rPr>
          <w:color w:val="000000" w:themeColor="text1"/>
          <w:w w:val="105"/>
          <w:sz w:val="24"/>
          <w:szCs w:val="24"/>
        </w:rPr>
        <w:t xml:space="preserve">Il </w:t>
      </w:r>
      <w:proofErr w:type="gramStart"/>
      <w:r w:rsidRPr="006422BB">
        <w:rPr>
          <w:color w:val="000000" w:themeColor="text1"/>
          <w:w w:val="105"/>
          <w:sz w:val="24"/>
          <w:szCs w:val="24"/>
        </w:rPr>
        <w:t>decreto legge</w:t>
      </w:r>
      <w:proofErr w:type="gramEnd"/>
      <w:r w:rsidRPr="006422BB">
        <w:rPr>
          <w:color w:val="000000" w:themeColor="text1"/>
          <w:w w:val="105"/>
          <w:sz w:val="24"/>
          <w:szCs w:val="24"/>
        </w:rPr>
        <w:t xml:space="preserve"> n. 68/2022 è stato convertito con la legge 5 agosto 2022, n. 108: molti sono gli articoli del codice della strada modificati, oltre all’introduzione di una nuova disposizione, l’articolo 198-bis, che ha inserito una particolare regolamentazione in tema di notificazione delle violazioni alle norme sulla circolazione stradale. </w:t>
      </w:r>
    </w:p>
    <w:p w14:paraId="37459DBB" w14:textId="628C4F47" w:rsidR="00DE474B" w:rsidRPr="006422BB" w:rsidRDefault="00DE474B" w:rsidP="006422BB">
      <w:pPr>
        <w:spacing w:before="72"/>
        <w:jc w:val="both"/>
        <w:rPr>
          <w:bCs/>
          <w:color w:val="000000" w:themeColor="text1"/>
          <w:sz w:val="24"/>
          <w:szCs w:val="24"/>
        </w:rPr>
      </w:pPr>
      <w:r w:rsidRPr="006422BB">
        <w:rPr>
          <w:color w:val="000000" w:themeColor="text1"/>
          <w:w w:val="105"/>
          <w:sz w:val="24"/>
          <w:szCs w:val="24"/>
        </w:rPr>
        <w:t>Ma solo con l</w:t>
      </w:r>
      <w:r w:rsidR="00E21E8F" w:rsidRPr="006422BB">
        <w:rPr>
          <w:color w:val="000000" w:themeColor="text1"/>
          <w:w w:val="105"/>
          <w:sz w:val="24"/>
          <w:szCs w:val="24"/>
        </w:rPr>
        <w:t>e</w:t>
      </w:r>
      <w:r w:rsidRPr="006422BB">
        <w:rPr>
          <w:color w:val="000000" w:themeColor="text1"/>
          <w:w w:val="105"/>
          <w:sz w:val="24"/>
          <w:szCs w:val="24"/>
        </w:rPr>
        <w:t xml:space="preserve"> circolar</w:t>
      </w:r>
      <w:r w:rsidR="00E21E8F" w:rsidRPr="006422BB">
        <w:rPr>
          <w:color w:val="000000" w:themeColor="text1"/>
          <w:w w:val="105"/>
          <w:sz w:val="24"/>
          <w:szCs w:val="24"/>
        </w:rPr>
        <w:t xml:space="preserve">i </w:t>
      </w:r>
      <w:r w:rsidRPr="006422BB">
        <w:rPr>
          <w:color w:val="000000" w:themeColor="text1"/>
          <w:w w:val="105"/>
          <w:sz w:val="24"/>
          <w:szCs w:val="24"/>
        </w:rPr>
        <w:t xml:space="preserve">del Ministero dell’Interno, </w:t>
      </w:r>
      <w:r w:rsidR="00E21E8F" w:rsidRPr="006422BB">
        <w:rPr>
          <w:color w:val="000000" w:themeColor="text1"/>
          <w:w w:val="105"/>
          <w:sz w:val="24"/>
          <w:szCs w:val="24"/>
        </w:rPr>
        <w:t xml:space="preserve">del 6 luglio, ma soprattutto, </w:t>
      </w:r>
      <w:r w:rsidRPr="006422BB">
        <w:rPr>
          <w:color w:val="000000" w:themeColor="text1"/>
          <w:w w:val="105"/>
          <w:sz w:val="24"/>
          <w:szCs w:val="24"/>
        </w:rPr>
        <w:t>del 7 settembre scorso, è stato possibile chiarire, da un punto di vista operativo, le nuove disposizioni introdotte, che qui proviamo ad analizzare, soffermandoci, particolarmente, su quelle di maggior interesse pratico.</w:t>
      </w:r>
    </w:p>
    <w:p w14:paraId="4FB05CC5" w14:textId="77777777" w:rsidR="00A240F5" w:rsidRPr="006422BB" w:rsidRDefault="00A240F5">
      <w:pPr>
        <w:spacing w:before="72"/>
        <w:ind w:left="127"/>
        <w:rPr>
          <w:b/>
          <w:color w:val="000000" w:themeColor="text1"/>
          <w:sz w:val="24"/>
          <w:szCs w:val="24"/>
        </w:rPr>
      </w:pPr>
    </w:p>
    <w:p w14:paraId="29ABF35E" w14:textId="77777777" w:rsidR="00474195" w:rsidRPr="009E3463" w:rsidRDefault="00B015F1"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 xml:space="preserve">Gli articoli modificati dal </w:t>
      </w:r>
      <w:proofErr w:type="gramStart"/>
      <w:r w:rsidRPr="009E3463">
        <w:rPr>
          <w:b/>
          <w:i/>
          <w:iCs/>
          <w:color w:val="000000" w:themeColor="text1"/>
          <w:sz w:val="24"/>
          <w:szCs w:val="24"/>
        </w:rPr>
        <w:t>decreto legge</w:t>
      </w:r>
      <w:proofErr w:type="gramEnd"/>
      <w:r w:rsidRPr="009E3463">
        <w:rPr>
          <w:b/>
          <w:i/>
          <w:iCs/>
          <w:color w:val="000000" w:themeColor="text1"/>
          <w:sz w:val="24"/>
          <w:szCs w:val="24"/>
        </w:rPr>
        <w:t xml:space="preserve"> n. 68/2022 sono:</w:t>
      </w:r>
    </w:p>
    <w:p w14:paraId="4C6704F1"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7 – Regolamentazione della circolazione nei centri abitati.</w:t>
      </w:r>
    </w:p>
    <w:p w14:paraId="63BD4187"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24 – Pertinenze delle strade.</w:t>
      </w:r>
    </w:p>
    <w:p w14:paraId="7BDF87FA"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47 – Classificazione dei veicoli.</w:t>
      </w:r>
    </w:p>
    <w:p w14:paraId="72F62669"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50 – Velocipedi.</w:t>
      </w:r>
    </w:p>
    <w:p w14:paraId="47B39632"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61 – Sagoma limite.</w:t>
      </w:r>
    </w:p>
    <w:p w14:paraId="0FDB11E0"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97 – Circolazione dei ciclomotori.</w:t>
      </w:r>
    </w:p>
    <w:p w14:paraId="6C6B1C14"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110 – Immatricolazione, carta di circolazione e certificato di idoneità tecnica alla circolazione delle macchine agricole.</w:t>
      </w:r>
    </w:p>
    <w:p w14:paraId="19F8C09E"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114 – Circolazione su strada delle macchine operatrici.</w:t>
      </w:r>
    </w:p>
    <w:p w14:paraId="303227F6"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116 – Patente e abilitazioni professionali per la guida di veicoli a motore.</w:t>
      </w:r>
    </w:p>
    <w:p w14:paraId="6E223367"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117 – Limitazioni nella guida.</w:t>
      </w:r>
    </w:p>
    <w:p w14:paraId="6C01AF23"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120 – Requisiti soggettivi per ottenere il rilascio della patente di guida e disposizioni sull’interdizione alla conduzione di velocipedi a pedalata assistita.</w:t>
      </w:r>
    </w:p>
    <w:p w14:paraId="579872D0"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121 – Esame di idoneità.</w:t>
      </w:r>
    </w:p>
    <w:p w14:paraId="0CA14E89"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123 – Autoscuole.</w:t>
      </w:r>
    </w:p>
    <w:p w14:paraId="2E186F36"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126 – Durata e conferma della validità della patente di guida.</w:t>
      </w:r>
    </w:p>
    <w:p w14:paraId="289DE122"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167 – Trasporti di cose su veicoli a motore, e sui rimorchi.</w:t>
      </w:r>
    </w:p>
    <w:p w14:paraId="6C85CB63"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190 – Comportamento dei pedoni.</w:t>
      </w:r>
    </w:p>
    <w:p w14:paraId="4B8CC6A4"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r w:rsidRPr="009E3463">
        <w:rPr>
          <w:b/>
          <w:i/>
          <w:iCs/>
          <w:color w:val="000000" w:themeColor="text1"/>
          <w:sz w:val="24"/>
          <w:szCs w:val="24"/>
        </w:rPr>
        <w:t>Articolo 203 – Ricorso al prefetto.</w:t>
      </w:r>
    </w:p>
    <w:p w14:paraId="7DA4C00B" w14:textId="77777777" w:rsidR="00474195" w:rsidRPr="009E3463" w:rsidRDefault="00474195"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p>
    <w:p w14:paraId="5E0F9939" w14:textId="72AD4E60" w:rsidR="00B015F1" w:rsidRPr="009E3463" w:rsidRDefault="00B015F1" w:rsidP="00474195">
      <w:pPr>
        <w:pBdr>
          <w:top w:val="single" w:sz="4" w:space="1" w:color="auto"/>
          <w:left w:val="single" w:sz="4" w:space="4" w:color="auto"/>
          <w:bottom w:val="single" w:sz="4" w:space="1" w:color="auto"/>
          <w:right w:val="single" w:sz="4" w:space="4" w:color="auto"/>
        </w:pBdr>
        <w:spacing w:before="72"/>
        <w:rPr>
          <w:b/>
          <w:i/>
          <w:iCs/>
          <w:color w:val="000000" w:themeColor="text1"/>
          <w:sz w:val="24"/>
          <w:szCs w:val="24"/>
        </w:rPr>
      </w:pPr>
      <w:proofErr w:type="gramStart"/>
      <w:r w:rsidRPr="009E3463">
        <w:rPr>
          <w:b/>
          <w:i/>
          <w:iCs/>
          <w:color w:val="000000" w:themeColor="text1"/>
          <w:sz w:val="24"/>
          <w:szCs w:val="24"/>
        </w:rPr>
        <w:t>E’</w:t>
      </w:r>
      <w:proofErr w:type="gramEnd"/>
      <w:r w:rsidRPr="009E3463">
        <w:rPr>
          <w:b/>
          <w:i/>
          <w:iCs/>
          <w:color w:val="000000" w:themeColor="text1"/>
          <w:sz w:val="24"/>
          <w:szCs w:val="24"/>
        </w:rPr>
        <w:t xml:space="preserve"> stato introdotto il nuovo articolo 198-bis</w:t>
      </w:r>
      <w:r w:rsidR="00DE6761" w:rsidRPr="009E3463">
        <w:rPr>
          <w:b/>
          <w:i/>
          <w:iCs/>
          <w:color w:val="000000" w:themeColor="text1"/>
          <w:sz w:val="24"/>
          <w:szCs w:val="24"/>
        </w:rPr>
        <w:t>.</w:t>
      </w:r>
    </w:p>
    <w:p w14:paraId="14B3B072" w14:textId="77777777" w:rsidR="006422BB" w:rsidRDefault="006422BB" w:rsidP="00DE6761">
      <w:pPr>
        <w:rPr>
          <w:color w:val="000000" w:themeColor="text1"/>
          <w:sz w:val="24"/>
          <w:szCs w:val="24"/>
        </w:rPr>
      </w:pPr>
    </w:p>
    <w:p w14:paraId="14259246" w14:textId="77777777" w:rsidR="006422BB" w:rsidRDefault="006422BB" w:rsidP="006422BB">
      <w:pPr>
        <w:jc w:val="both"/>
        <w:rPr>
          <w:color w:val="000000" w:themeColor="text1"/>
          <w:sz w:val="24"/>
          <w:szCs w:val="24"/>
        </w:rPr>
      </w:pPr>
    </w:p>
    <w:p w14:paraId="1D93168D" w14:textId="77777777" w:rsidR="006422BB" w:rsidRDefault="006422BB" w:rsidP="006422BB">
      <w:pPr>
        <w:jc w:val="both"/>
        <w:rPr>
          <w:b/>
          <w:bCs/>
          <w:color w:val="000000" w:themeColor="text1"/>
          <w:sz w:val="24"/>
          <w:szCs w:val="24"/>
        </w:rPr>
      </w:pPr>
    </w:p>
    <w:p w14:paraId="60EE7D7A" w14:textId="072102C8" w:rsidR="006422BB" w:rsidRPr="006422BB" w:rsidRDefault="006422BB" w:rsidP="006422BB">
      <w:pPr>
        <w:jc w:val="both"/>
        <w:rPr>
          <w:b/>
          <w:bCs/>
          <w:color w:val="000000" w:themeColor="text1"/>
          <w:sz w:val="24"/>
          <w:szCs w:val="24"/>
        </w:rPr>
      </w:pPr>
      <w:r>
        <w:rPr>
          <w:b/>
          <w:bCs/>
          <w:color w:val="000000" w:themeColor="text1"/>
          <w:sz w:val="24"/>
          <w:szCs w:val="24"/>
        </w:rPr>
        <w:lastRenderedPageBreak/>
        <w:t xml:space="preserve">ART. 7 C.D.S.: </w:t>
      </w:r>
      <w:r w:rsidRPr="006422BB">
        <w:rPr>
          <w:b/>
          <w:bCs/>
          <w:color w:val="000000" w:themeColor="text1"/>
          <w:sz w:val="24"/>
          <w:szCs w:val="24"/>
        </w:rPr>
        <w:t>LE Z.T.L. A PAGAMENTO</w:t>
      </w:r>
    </w:p>
    <w:p w14:paraId="14E47438" w14:textId="77777777" w:rsidR="006422BB" w:rsidRDefault="006422BB" w:rsidP="006422BB">
      <w:pPr>
        <w:jc w:val="both"/>
        <w:rPr>
          <w:color w:val="000000" w:themeColor="text1"/>
          <w:sz w:val="24"/>
          <w:szCs w:val="24"/>
        </w:rPr>
      </w:pPr>
    </w:p>
    <w:p w14:paraId="4EE94916" w14:textId="78FCCA29" w:rsidR="00DE6761" w:rsidRDefault="00DE6761" w:rsidP="006422BB">
      <w:pPr>
        <w:jc w:val="both"/>
        <w:rPr>
          <w:color w:val="000000" w:themeColor="text1"/>
          <w:sz w:val="24"/>
          <w:szCs w:val="24"/>
        </w:rPr>
      </w:pPr>
      <w:r w:rsidRPr="006422BB">
        <w:rPr>
          <w:color w:val="000000" w:themeColor="text1"/>
          <w:sz w:val="24"/>
          <w:szCs w:val="24"/>
        </w:rPr>
        <w:t>L’articolo 7, codice della strada, recante “Regolamentazione della circolazione nei centri abitati”, è stato modificato al comma 9.</w:t>
      </w:r>
    </w:p>
    <w:p w14:paraId="0ADBE0D5" w14:textId="77777777" w:rsidR="006422BB" w:rsidRPr="006422BB" w:rsidRDefault="006422BB" w:rsidP="00DE6761">
      <w:pPr>
        <w:rPr>
          <w:color w:val="000000" w:themeColor="text1"/>
          <w:sz w:val="24"/>
          <w:szCs w:val="24"/>
        </w:rPr>
      </w:pPr>
    </w:p>
    <w:p w14:paraId="5F3D69C7" w14:textId="4AE9854E" w:rsidR="00DE6761" w:rsidRPr="006422BB" w:rsidRDefault="00DE6761" w:rsidP="006422BB">
      <w:pPr>
        <w:jc w:val="both"/>
        <w:rPr>
          <w:b/>
          <w:bCs/>
          <w:i/>
          <w:iCs/>
          <w:color w:val="000000" w:themeColor="text1"/>
          <w:sz w:val="24"/>
          <w:szCs w:val="24"/>
        </w:rPr>
      </w:pPr>
      <w:r w:rsidRPr="006422BB">
        <w:rPr>
          <w:b/>
          <w:bCs/>
          <w:i/>
          <w:iCs/>
          <w:color w:val="000000" w:themeColor="text1"/>
          <w:sz w:val="24"/>
          <w:szCs w:val="24"/>
        </w:rPr>
        <w:t xml:space="preserve">Per rendere più chiare le novità, </w:t>
      </w:r>
      <w:r w:rsidR="006422BB" w:rsidRPr="006422BB">
        <w:rPr>
          <w:b/>
          <w:bCs/>
          <w:i/>
          <w:iCs/>
          <w:color w:val="000000" w:themeColor="text1"/>
          <w:sz w:val="24"/>
          <w:szCs w:val="24"/>
        </w:rPr>
        <w:t xml:space="preserve">per tutti gli articoli, </w:t>
      </w:r>
      <w:r w:rsidRPr="006422BB">
        <w:rPr>
          <w:b/>
          <w:bCs/>
          <w:i/>
          <w:iCs/>
          <w:color w:val="000000" w:themeColor="text1"/>
          <w:sz w:val="24"/>
          <w:szCs w:val="24"/>
        </w:rPr>
        <w:t>si riporta la disposizione modificata, con l’inserimento, in grassetto, delle novità.</w:t>
      </w:r>
    </w:p>
    <w:p w14:paraId="5CB92C61" w14:textId="77777777" w:rsidR="00DE6761" w:rsidRPr="006422BB" w:rsidRDefault="00DE6761" w:rsidP="00DE6761">
      <w:pPr>
        <w:spacing w:before="12" w:line="242" w:lineRule="auto"/>
        <w:ind w:right="384"/>
        <w:jc w:val="both"/>
        <w:rPr>
          <w:color w:val="000000" w:themeColor="text1"/>
          <w:sz w:val="24"/>
          <w:szCs w:val="24"/>
        </w:rPr>
      </w:pPr>
      <w:r w:rsidRPr="006422BB">
        <w:rPr>
          <w:noProof/>
          <w:color w:val="000000" w:themeColor="text1"/>
          <w:sz w:val="24"/>
          <w:szCs w:val="24"/>
        </w:rPr>
        <mc:AlternateContent>
          <mc:Choice Requires="wps">
            <w:drawing>
              <wp:anchor distT="0" distB="0" distL="114300" distR="114300" simplePos="0" relativeHeight="251716608" behindDoc="0" locked="0" layoutInCell="1" allowOverlap="1" wp14:anchorId="0E790D48" wp14:editId="54FF4BD6">
                <wp:simplePos x="0" y="0"/>
                <wp:positionH relativeFrom="page">
                  <wp:posOffset>1270</wp:posOffset>
                </wp:positionH>
                <wp:positionV relativeFrom="page">
                  <wp:posOffset>1372870</wp:posOffset>
                </wp:positionV>
                <wp:extent cx="0" cy="0"/>
                <wp:effectExtent l="0" t="0" r="0" b="0"/>
                <wp:wrapNone/>
                <wp:docPr id="8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9057A" id="Line 63"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08.1pt" to=".1pt,10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pLhpgEAAEUDAAAOAAAAZHJzL2Uyb0RvYy54bWysUk1v2zAMvQ/ofxB0b+y22DAYcXpo2l26&#13;&#10;LUC3H8BIcixUFgVSiZ1/P0lO0m67DdNBED/0yPfI5f00OHEwxBZ9K28WtRTGK9TW71r588fT9Wcp&#13;&#10;OILX4NCbVh4Ny/vV1YflGBpziz06bUgkEM/NGFrZxxiaqmLVmwF4gcH4FOyQBojJpF2lCcaEPrjq&#13;&#10;tq4/VSOSDoTKMCfveg7KVcHvOqPi965jE4VrZeotlpvKvc13tVpCsyMIvVWnNuAfuhjA+lT0ArWG&#13;&#10;CGJP9i+owSpCxi4uFA4Vdp1VpnBIbG7qP9i89BBM4ZLE4XCRif8frPp2ePAbyq2ryb+EZ1SvnESp&#13;&#10;xsDNJZgNDhsS2/Er6jRG2EcsfKeOhvw5MRFTkfV4kdVMUajZqc7eCprzl0AcvxgcRH600lmfuUID&#13;&#10;h2eOuQVozinZ7fHJOlfm5bwYW3lXf7wrHxid1TmY05h22wdH4gB54uXkISew39Iy8hq4n/NKaN4F&#13;&#10;wr3XpUpvQD+e3hGsm98JyPmTPlmSvGncbFEfN5TrZCvNqlQ87VVehvd2yXrb/tUvAAAA//8DAFBL&#13;&#10;AwQUAAYACAAAACEAU+jxL9oAAAAKAQAADwAAAGRycy9kb3ducmV2LnhtbExPwUrDQBC9C/7DMoI3&#13;&#10;u2nBImk2pbQVxItY9eBtmp0maXdnQ3bbxL93BEEvj3m8mTfvFcvRO3WhPraBDUwnGSjiKtiWawPv&#13;&#10;b493D6BiQrboApOBL4qwLK+vCsxtGPiVLrtUKzHhmKOBJqUu1zpWDXmMk9ARi3YIvccktK+17XEQ&#13;&#10;c+/0LMvm2mPL8qHBjtYNVafd2RtwaXs/4vHpYAeL/PH5/FK3ThtzezNuFgKrBahEY/q7gJ8Okh9K&#13;&#10;CbYPZ7ZROQMz2ROczmUQWXD/S3VZ6P8Vym8AAAD//wMAUEsBAi0AFAAGAAgAAAAhALaDOJL+AAAA&#13;&#10;4QEAABMAAAAAAAAAAAAAAAAAAAAAAFtDb250ZW50X1R5cGVzXS54bWxQSwECLQAUAAYACAAAACEA&#13;&#10;OP0h/9YAAACUAQAACwAAAAAAAAAAAAAAAAAvAQAAX3JlbHMvLnJlbHNQSwECLQAUAAYACAAAACEA&#13;&#10;sUaS4aYBAABFAwAADgAAAAAAAAAAAAAAAAAuAgAAZHJzL2Uyb0RvYy54bWxQSwECLQAUAAYACAAA&#13;&#10;ACEAU+jxL9oAAAAKAQAADwAAAAAAAAAAAAAAAAAABAAAZHJzL2Rvd25yZXYueG1sUEsFBgAAAAAE&#13;&#10;AAQA8wAAAAcFAAAAAA==&#13;&#10;" strokeweight=".08481mm">
                <o:lock v:ext="edit" shapetype="f"/>
                <w10:wrap anchorx="page" anchory="page"/>
              </v:line>
            </w:pict>
          </mc:Fallback>
        </mc:AlternateContent>
      </w:r>
    </w:p>
    <w:p w14:paraId="7B95CB1B" w14:textId="304D11BD" w:rsidR="00DE6761" w:rsidRPr="006422BB" w:rsidRDefault="00DE6761" w:rsidP="006422BB">
      <w:pPr>
        <w:pBdr>
          <w:top w:val="single" w:sz="4" w:space="1" w:color="auto"/>
          <w:left w:val="single" w:sz="4" w:space="4" w:color="auto"/>
          <w:bottom w:val="single" w:sz="4" w:space="1" w:color="auto"/>
          <w:right w:val="single" w:sz="4" w:space="4" w:color="auto"/>
        </w:pBdr>
        <w:spacing w:before="12" w:line="242" w:lineRule="auto"/>
        <w:ind w:right="384"/>
        <w:jc w:val="both"/>
        <w:rPr>
          <w:b/>
          <w:i/>
          <w:iCs/>
          <w:color w:val="000000" w:themeColor="text1"/>
          <w:sz w:val="24"/>
          <w:szCs w:val="24"/>
        </w:rPr>
      </w:pPr>
      <w:r w:rsidRPr="006422BB">
        <w:rPr>
          <w:i/>
          <w:iCs/>
          <w:color w:val="000000" w:themeColor="text1"/>
          <w:sz w:val="24"/>
          <w:szCs w:val="24"/>
        </w:rPr>
        <w:t>9.</w:t>
      </w:r>
      <w:r w:rsidRPr="006422BB">
        <w:rPr>
          <w:i/>
          <w:iCs/>
          <w:color w:val="000000" w:themeColor="text1"/>
          <w:spacing w:val="40"/>
          <w:sz w:val="24"/>
          <w:szCs w:val="24"/>
        </w:rPr>
        <w:t xml:space="preserve"> </w:t>
      </w:r>
      <w:r w:rsidRPr="006422BB">
        <w:rPr>
          <w:i/>
          <w:iCs/>
          <w:color w:val="000000" w:themeColor="text1"/>
          <w:sz w:val="24"/>
          <w:szCs w:val="24"/>
        </w:rPr>
        <w:t>I comuni, con deliberazione della giunta, provvedono a delimitare le aree pedonali e le zone a traffico</w:t>
      </w:r>
      <w:r w:rsidRPr="006422BB">
        <w:rPr>
          <w:i/>
          <w:iCs/>
          <w:color w:val="000000" w:themeColor="text1"/>
          <w:spacing w:val="-2"/>
          <w:sz w:val="24"/>
          <w:szCs w:val="24"/>
        </w:rPr>
        <w:t xml:space="preserve"> </w:t>
      </w:r>
      <w:r w:rsidRPr="006422BB">
        <w:rPr>
          <w:i/>
          <w:iCs/>
          <w:color w:val="000000" w:themeColor="text1"/>
          <w:sz w:val="24"/>
          <w:szCs w:val="24"/>
        </w:rPr>
        <w:t>limitato tenendo conto</w:t>
      </w:r>
      <w:r w:rsidRPr="006422BB">
        <w:rPr>
          <w:i/>
          <w:iCs/>
          <w:color w:val="000000" w:themeColor="text1"/>
          <w:spacing w:val="-6"/>
          <w:sz w:val="24"/>
          <w:szCs w:val="24"/>
        </w:rPr>
        <w:t xml:space="preserve"> </w:t>
      </w:r>
      <w:r w:rsidRPr="006422BB">
        <w:rPr>
          <w:i/>
          <w:iCs/>
          <w:color w:val="000000" w:themeColor="text1"/>
          <w:sz w:val="24"/>
          <w:szCs w:val="24"/>
        </w:rPr>
        <w:t>degli</w:t>
      </w:r>
      <w:r w:rsidRPr="006422BB">
        <w:rPr>
          <w:i/>
          <w:iCs/>
          <w:color w:val="000000" w:themeColor="text1"/>
          <w:spacing w:val="-6"/>
          <w:sz w:val="24"/>
          <w:szCs w:val="24"/>
        </w:rPr>
        <w:t xml:space="preserve"> </w:t>
      </w:r>
      <w:r w:rsidRPr="006422BB">
        <w:rPr>
          <w:i/>
          <w:iCs/>
          <w:color w:val="000000" w:themeColor="text1"/>
          <w:sz w:val="24"/>
          <w:szCs w:val="24"/>
        </w:rPr>
        <w:t>effetti</w:t>
      </w:r>
      <w:r w:rsidRPr="006422BB">
        <w:rPr>
          <w:i/>
          <w:iCs/>
          <w:color w:val="000000" w:themeColor="text1"/>
          <w:spacing w:val="-6"/>
          <w:sz w:val="24"/>
          <w:szCs w:val="24"/>
        </w:rPr>
        <w:t xml:space="preserve"> </w:t>
      </w:r>
      <w:r w:rsidRPr="006422BB">
        <w:rPr>
          <w:i/>
          <w:iCs/>
          <w:color w:val="000000" w:themeColor="text1"/>
          <w:sz w:val="24"/>
          <w:szCs w:val="24"/>
        </w:rPr>
        <w:t>del</w:t>
      </w:r>
      <w:r w:rsidRPr="006422BB">
        <w:rPr>
          <w:i/>
          <w:iCs/>
          <w:color w:val="000000" w:themeColor="text1"/>
          <w:spacing w:val="-12"/>
          <w:sz w:val="24"/>
          <w:szCs w:val="24"/>
        </w:rPr>
        <w:t xml:space="preserve"> </w:t>
      </w:r>
      <w:r w:rsidRPr="006422BB">
        <w:rPr>
          <w:i/>
          <w:iCs/>
          <w:color w:val="000000" w:themeColor="text1"/>
          <w:sz w:val="24"/>
          <w:szCs w:val="24"/>
        </w:rPr>
        <w:t>traffico</w:t>
      </w:r>
      <w:r w:rsidRPr="006422BB">
        <w:rPr>
          <w:i/>
          <w:iCs/>
          <w:color w:val="000000" w:themeColor="text1"/>
          <w:spacing w:val="-3"/>
          <w:sz w:val="24"/>
          <w:szCs w:val="24"/>
        </w:rPr>
        <w:t xml:space="preserve"> </w:t>
      </w:r>
      <w:r w:rsidRPr="006422BB">
        <w:rPr>
          <w:i/>
          <w:iCs/>
          <w:color w:val="000000" w:themeColor="text1"/>
          <w:sz w:val="24"/>
          <w:szCs w:val="24"/>
        </w:rPr>
        <w:t>sulla</w:t>
      </w:r>
      <w:r w:rsidRPr="006422BB">
        <w:rPr>
          <w:i/>
          <w:iCs/>
          <w:color w:val="000000" w:themeColor="text1"/>
          <w:spacing w:val="-7"/>
          <w:sz w:val="24"/>
          <w:szCs w:val="24"/>
        </w:rPr>
        <w:t xml:space="preserve"> </w:t>
      </w:r>
      <w:r w:rsidRPr="006422BB">
        <w:rPr>
          <w:i/>
          <w:iCs/>
          <w:color w:val="000000" w:themeColor="text1"/>
          <w:sz w:val="24"/>
          <w:szCs w:val="24"/>
        </w:rPr>
        <w:t>sicurezza</w:t>
      </w:r>
      <w:r w:rsidRPr="006422BB">
        <w:rPr>
          <w:i/>
          <w:iCs/>
          <w:color w:val="000000" w:themeColor="text1"/>
          <w:spacing w:val="-2"/>
          <w:sz w:val="24"/>
          <w:szCs w:val="24"/>
        </w:rPr>
        <w:t xml:space="preserve"> </w:t>
      </w:r>
      <w:r w:rsidRPr="006422BB">
        <w:rPr>
          <w:i/>
          <w:iCs/>
          <w:color w:val="000000" w:themeColor="text1"/>
          <w:sz w:val="24"/>
          <w:szCs w:val="24"/>
        </w:rPr>
        <w:t>della</w:t>
      </w:r>
      <w:r w:rsidRPr="006422BB">
        <w:rPr>
          <w:i/>
          <w:iCs/>
          <w:color w:val="000000" w:themeColor="text1"/>
          <w:spacing w:val="-11"/>
          <w:sz w:val="24"/>
          <w:szCs w:val="24"/>
        </w:rPr>
        <w:t xml:space="preserve"> </w:t>
      </w:r>
      <w:r w:rsidRPr="006422BB">
        <w:rPr>
          <w:i/>
          <w:iCs/>
          <w:color w:val="000000" w:themeColor="text1"/>
          <w:sz w:val="24"/>
          <w:szCs w:val="24"/>
        </w:rPr>
        <w:t>circolazione, sulla</w:t>
      </w:r>
      <w:r w:rsidRPr="006422BB">
        <w:rPr>
          <w:i/>
          <w:iCs/>
          <w:color w:val="000000" w:themeColor="text1"/>
          <w:spacing w:val="-12"/>
          <w:sz w:val="24"/>
          <w:szCs w:val="24"/>
        </w:rPr>
        <w:t xml:space="preserve"> </w:t>
      </w:r>
      <w:r w:rsidRPr="006422BB">
        <w:rPr>
          <w:i/>
          <w:iCs/>
          <w:color w:val="000000" w:themeColor="text1"/>
          <w:sz w:val="24"/>
          <w:szCs w:val="24"/>
        </w:rPr>
        <w:t>salute, sull'ordine pubblico, sul patrimonio ambientale e culturale e sul territorio. In caso di urgenza il provvedimento potrà</w:t>
      </w:r>
      <w:r w:rsidRPr="006422BB">
        <w:rPr>
          <w:i/>
          <w:iCs/>
          <w:color w:val="000000" w:themeColor="text1"/>
          <w:spacing w:val="-7"/>
          <w:sz w:val="24"/>
          <w:szCs w:val="24"/>
        </w:rPr>
        <w:t xml:space="preserve"> </w:t>
      </w:r>
      <w:r w:rsidRPr="006422BB">
        <w:rPr>
          <w:i/>
          <w:iCs/>
          <w:color w:val="000000" w:themeColor="text1"/>
          <w:sz w:val="24"/>
          <w:szCs w:val="24"/>
        </w:rPr>
        <w:t>essere adottato con</w:t>
      </w:r>
      <w:r w:rsidRPr="006422BB">
        <w:rPr>
          <w:i/>
          <w:iCs/>
          <w:color w:val="000000" w:themeColor="text1"/>
          <w:spacing w:val="-7"/>
          <w:sz w:val="24"/>
          <w:szCs w:val="24"/>
        </w:rPr>
        <w:t xml:space="preserve"> </w:t>
      </w:r>
      <w:r w:rsidRPr="006422BB">
        <w:rPr>
          <w:i/>
          <w:iCs/>
          <w:color w:val="000000" w:themeColor="text1"/>
          <w:sz w:val="24"/>
          <w:szCs w:val="24"/>
        </w:rPr>
        <w:t>ordinanza del</w:t>
      </w:r>
      <w:r w:rsidRPr="006422BB">
        <w:rPr>
          <w:i/>
          <w:iCs/>
          <w:color w:val="000000" w:themeColor="text1"/>
          <w:spacing w:val="-4"/>
          <w:sz w:val="24"/>
          <w:szCs w:val="24"/>
        </w:rPr>
        <w:t xml:space="preserve"> </w:t>
      </w:r>
      <w:r w:rsidRPr="006422BB">
        <w:rPr>
          <w:i/>
          <w:iCs/>
          <w:color w:val="000000" w:themeColor="text1"/>
          <w:sz w:val="24"/>
          <w:szCs w:val="24"/>
        </w:rPr>
        <w:t>sindaco, ancorché di</w:t>
      </w:r>
      <w:r w:rsidRPr="006422BB">
        <w:rPr>
          <w:i/>
          <w:iCs/>
          <w:color w:val="000000" w:themeColor="text1"/>
          <w:spacing w:val="-7"/>
          <w:sz w:val="24"/>
          <w:szCs w:val="24"/>
        </w:rPr>
        <w:t xml:space="preserve"> </w:t>
      </w:r>
      <w:r w:rsidRPr="006422BB">
        <w:rPr>
          <w:i/>
          <w:iCs/>
          <w:color w:val="000000" w:themeColor="text1"/>
          <w:sz w:val="24"/>
          <w:szCs w:val="24"/>
        </w:rPr>
        <w:t>modifica o</w:t>
      </w:r>
      <w:r w:rsidRPr="006422BB">
        <w:rPr>
          <w:i/>
          <w:iCs/>
          <w:color w:val="000000" w:themeColor="text1"/>
          <w:spacing w:val="-7"/>
          <w:sz w:val="24"/>
          <w:szCs w:val="24"/>
        </w:rPr>
        <w:t xml:space="preserve"> </w:t>
      </w:r>
      <w:r w:rsidRPr="006422BB">
        <w:rPr>
          <w:i/>
          <w:iCs/>
          <w:color w:val="000000" w:themeColor="text1"/>
          <w:sz w:val="24"/>
          <w:szCs w:val="24"/>
        </w:rPr>
        <w:t>integrazione della deliberazione della giunta. Analogamente i comuni provvedono a delimitare altre zone di rilevanza urbanistica nelle</w:t>
      </w:r>
      <w:r w:rsidRPr="006422BB">
        <w:rPr>
          <w:i/>
          <w:iCs/>
          <w:color w:val="000000" w:themeColor="text1"/>
          <w:spacing w:val="-1"/>
          <w:sz w:val="24"/>
          <w:szCs w:val="24"/>
        </w:rPr>
        <w:t xml:space="preserve"> </w:t>
      </w:r>
      <w:r w:rsidRPr="006422BB">
        <w:rPr>
          <w:i/>
          <w:iCs/>
          <w:color w:val="000000" w:themeColor="text1"/>
          <w:sz w:val="24"/>
          <w:szCs w:val="24"/>
        </w:rPr>
        <w:t>quali sussistono esigenze particolari di</w:t>
      </w:r>
      <w:r w:rsidRPr="006422BB">
        <w:rPr>
          <w:i/>
          <w:iCs/>
          <w:color w:val="000000" w:themeColor="text1"/>
          <w:spacing w:val="-5"/>
          <w:sz w:val="24"/>
          <w:szCs w:val="24"/>
        </w:rPr>
        <w:t xml:space="preserve"> </w:t>
      </w:r>
      <w:r w:rsidRPr="006422BB">
        <w:rPr>
          <w:i/>
          <w:iCs/>
          <w:color w:val="000000" w:themeColor="text1"/>
          <w:sz w:val="24"/>
          <w:szCs w:val="24"/>
        </w:rPr>
        <w:t>traffico, di</w:t>
      </w:r>
      <w:r w:rsidRPr="006422BB">
        <w:rPr>
          <w:i/>
          <w:iCs/>
          <w:color w:val="000000" w:themeColor="text1"/>
          <w:spacing w:val="-6"/>
          <w:sz w:val="24"/>
          <w:szCs w:val="24"/>
        </w:rPr>
        <w:t xml:space="preserve"> </w:t>
      </w:r>
      <w:r w:rsidRPr="006422BB">
        <w:rPr>
          <w:i/>
          <w:iCs/>
          <w:color w:val="000000" w:themeColor="text1"/>
          <w:sz w:val="24"/>
          <w:szCs w:val="24"/>
        </w:rPr>
        <w:t>cui al</w:t>
      </w:r>
      <w:r w:rsidRPr="006422BB">
        <w:rPr>
          <w:i/>
          <w:iCs/>
          <w:color w:val="000000" w:themeColor="text1"/>
          <w:spacing w:val="-3"/>
          <w:sz w:val="24"/>
          <w:szCs w:val="24"/>
        </w:rPr>
        <w:t xml:space="preserve"> </w:t>
      </w:r>
      <w:r w:rsidRPr="006422BB">
        <w:rPr>
          <w:i/>
          <w:iCs/>
          <w:color w:val="000000" w:themeColor="text1"/>
          <w:sz w:val="24"/>
          <w:szCs w:val="24"/>
        </w:rPr>
        <w:t>secondo periodo del comma 8.</w:t>
      </w:r>
      <w:r w:rsidRPr="006422BB">
        <w:rPr>
          <w:i/>
          <w:iCs/>
          <w:color w:val="000000" w:themeColor="text1"/>
          <w:spacing w:val="-1"/>
          <w:sz w:val="24"/>
          <w:szCs w:val="24"/>
        </w:rPr>
        <w:t xml:space="preserve"> </w:t>
      </w:r>
      <w:r w:rsidRPr="006422BB">
        <w:rPr>
          <w:i/>
          <w:iCs/>
          <w:color w:val="000000" w:themeColor="text1"/>
          <w:sz w:val="24"/>
          <w:szCs w:val="24"/>
        </w:rPr>
        <w:t xml:space="preserve">I comuni possono subordinare l'ingresso o la circolazione dei veicoli a motore, all'interno delle zone a traffico limitato, anche al pagamento di una somma. </w:t>
      </w:r>
      <w:r w:rsidRPr="006422BB">
        <w:rPr>
          <w:b/>
          <w:i/>
          <w:iCs/>
          <w:color w:val="000000" w:themeColor="text1"/>
          <w:sz w:val="24"/>
          <w:szCs w:val="24"/>
        </w:rPr>
        <w:t>Con decreto del Ministro</w:t>
      </w:r>
      <w:r w:rsidRPr="006422BB">
        <w:rPr>
          <w:b/>
          <w:i/>
          <w:iCs/>
          <w:color w:val="000000" w:themeColor="text1"/>
          <w:spacing w:val="-11"/>
          <w:sz w:val="24"/>
          <w:szCs w:val="24"/>
        </w:rPr>
        <w:t xml:space="preserve"> </w:t>
      </w:r>
      <w:r w:rsidRPr="006422BB">
        <w:rPr>
          <w:b/>
          <w:i/>
          <w:iCs/>
          <w:color w:val="000000" w:themeColor="text1"/>
          <w:sz w:val="24"/>
          <w:szCs w:val="24"/>
        </w:rPr>
        <w:t>delle</w:t>
      </w:r>
      <w:r w:rsidRPr="006422BB">
        <w:rPr>
          <w:b/>
          <w:i/>
          <w:iCs/>
          <w:color w:val="000000" w:themeColor="text1"/>
          <w:spacing w:val="-10"/>
          <w:sz w:val="24"/>
          <w:szCs w:val="24"/>
        </w:rPr>
        <w:t xml:space="preserve"> </w:t>
      </w:r>
      <w:r w:rsidRPr="006422BB">
        <w:rPr>
          <w:b/>
          <w:i/>
          <w:iCs/>
          <w:color w:val="000000" w:themeColor="text1"/>
          <w:sz w:val="24"/>
          <w:szCs w:val="24"/>
        </w:rPr>
        <w:t>infrastrutture</w:t>
      </w:r>
      <w:r w:rsidRPr="006422BB">
        <w:rPr>
          <w:b/>
          <w:i/>
          <w:iCs/>
          <w:color w:val="000000" w:themeColor="text1"/>
          <w:spacing w:val="-15"/>
          <w:sz w:val="24"/>
          <w:szCs w:val="24"/>
        </w:rPr>
        <w:t xml:space="preserve"> </w:t>
      </w:r>
      <w:r w:rsidRPr="006422BB">
        <w:rPr>
          <w:b/>
          <w:i/>
          <w:iCs/>
          <w:color w:val="000000" w:themeColor="text1"/>
          <w:sz w:val="24"/>
          <w:szCs w:val="24"/>
        </w:rPr>
        <w:t>e</w:t>
      </w:r>
      <w:r w:rsidRPr="006422BB">
        <w:rPr>
          <w:b/>
          <w:i/>
          <w:iCs/>
          <w:color w:val="000000" w:themeColor="text1"/>
          <w:spacing w:val="-15"/>
          <w:sz w:val="24"/>
          <w:szCs w:val="24"/>
        </w:rPr>
        <w:t xml:space="preserve"> </w:t>
      </w:r>
      <w:r w:rsidRPr="006422BB">
        <w:rPr>
          <w:b/>
          <w:i/>
          <w:iCs/>
          <w:color w:val="000000" w:themeColor="text1"/>
          <w:sz w:val="24"/>
          <w:szCs w:val="24"/>
        </w:rPr>
        <w:t>della</w:t>
      </w:r>
      <w:r w:rsidRPr="006422BB">
        <w:rPr>
          <w:b/>
          <w:i/>
          <w:iCs/>
          <w:color w:val="000000" w:themeColor="text1"/>
          <w:spacing w:val="-9"/>
          <w:sz w:val="24"/>
          <w:szCs w:val="24"/>
        </w:rPr>
        <w:t xml:space="preserve"> </w:t>
      </w:r>
      <w:r w:rsidRPr="006422BB">
        <w:rPr>
          <w:b/>
          <w:i/>
          <w:iCs/>
          <w:color w:val="000000" w:themeColor="text1"/>
          <w:sz w:val="24"/>
          <w:szCs w:val="24"/>
        </w:rPr>
        <w:t>mobilità</w:t>
      </w:r>
      <w:r w:rsidRPr="006422BB">
        <w:rPr>
          <w:b/>
          <w:i/>
          <w:iCs/>
          <w:color w:val="000000" w:themeColor="text1"/>
          <w:spacing w:val="-7"/>
          <w:sz w:val="24"/>
          <w:szCs w:val="24"/>
        </w:rPr>
        <w:t xml:space="preserve"> </w:t>
      </w:r>
      <w:r w:rsidRPr="006422BB">
        <w:rPr>
          <w:b/>
          <w:i/>
          <w:iCs/>
          <w:color w:val="000000" w:themeColor="text1"/>
          <w:sz w:val="24"/>
          <w:szCs w:val="24"/>
        </w:rPr>
        <w:t>sostenibili sono</w:t>
      </w:r>
      <w:r w:rsidRPr="006422BB">
        <w:rPr>
          <w:b/>
          <w:i/>
          <w:iCs/>
          <w:color w:val="000000" w:themeColor="text1"/>
          <w:spacing w:val="-11"/>
          <w:sz w:val="24"/>
          <w:szCs w:val="24"/>
        </w:rPr>
        <w:t xml:space="preserve"> </w:t>
      </w:r>
      <w:r w:rsidRPr="006422BB">
        <w:rPr>
          <w:b/>
          <w:i/>
          <w:iCs/>
          <w:color w:val="000000" w:themeColor="text1"/>
          <w:sz w:val="24"/>
          <w:szCs w:val="24"/>
        </w:rPr>
        <w:t>individuate</w:t>
      </w:r>
      <w:r w:rsidRPr="006422BB">
        <w:rPr>
          <w:b/>
          <w:i/>
          <w:iCs/>
          <w:color w:val="000000" w:themeColor="text1"/>
          <w:spacing w:val="-2"/>
          <w:sz w:val="24"/>
          <w:szCs w:val="24"/>
        </w:rPr>
        <w:t xml:space="preserve"> </w:t>
      </w:r>
      <w:r w:rsidRPr="006422BB">
        <w:rPr>
          <w:b/>
          <w:i/>
          <w:iCs/>
          <w:color w:val="000000" w:themeColor="text1"/>
          <w:sz w:val="24"/>
          <w:szCs w:val="24"/>
        </w:rPr>
        <w:t>le</w:t>
      </w:r>
      <w:r w:rsidRPr="006422BB">
        <w:rPr>
          <w:b/>
          <w:i/>
          <w:iCs/>
          <w:color w:val="000000" w:themeColor="text1"/>
          <w:spacing w:val="-12"/>
          <w:sz w:val="24"/>
          <w:szCs w:val="24"/>
        </w:rPr>
        <w:t xml:space="preserve"> </w:t>
      </w:r>
      <w:r w:rsidRPr="006422BB">
        <w:rPr>
          <w:b/>
          <w:i/>
          <w:iCs/>
          <w:color w:val="000000" w:themeColor="text1"/>
          <w:sz w:val="24"/>
          <w:szCs w:val="24"/>
        </w:rPr>
        <w:t>tipologie</w:t>
      </w:r>
      <w:r w:rsidRPr="006422BB">
        <w:rPr>
          <w:b/>
          <w:i/>
          <w:iCs/>
          <w:color w:val="000000" w:themeColor="text1"/>
          <w:spacing w:val="-3"/>
          <w:sz w:val="24"/>
          <w:szCs w:val="24"/>
        </w:rPr>
        <w:t xml:space="preserve"> </w:t>
      </w:r>
      <w:r w:rsidRPr="006422BB">
        <w:rPr>
          <w:b/>
          <w:i/>
          <w:iCs/>
          <w:color w:val="000000" w:themeColor="text1"/>
          <w:sz w:val="24"/>
          <w:szCs w:val="24"/>
        </w:rPr>
        <w:t>dei</w:t>
      </w:r>
      <w:r w:rsidRPr="006422BB">
        <w:rPr>
          <w:b/>
          <w:i/>
          <w:iCs/>
          <w:color w:val="000000" w:themeColor="text1"/>
          <w:spacing w:val="-12"/>
          <w:sz w:val="24"/>
          <w:szCs w:val="24"/>
        </w:rPr>
        <w:t xml:space="preserve"> </w:t>
      </w:r>
      <w:r w:rsidRPr="006422BB">
        <w:rPr>
          <w:b/>
          <w:i/>
          <w:iCs/>
          <w:color w:val="000000" w:themeColor="text1"/>
          <w:sz w:val="24"/>
          <w:szCs w:val="24"/>
        </w:rPr>
        <w:t>comuni che possono avvalersi di tale</w:t>
      </w:r>
      <w:r w:rsidRPr="006422BB">
        <w:rPr>
          <w:b/>
          <w:i/>
          <w:iCs/>
          <w:color w:val="000000" w:themeColor="text1"/>
          <w:spacing w:val="-5"/>
          <w:sz w:val="24"/>
          <w:szCs w:val="24"/>
        </w:rPr>
        <w:t xml:space="preserve"> </w:t>
      </w:r>
      <w:r w:rsidRPr="006422BB">
        <w:rPr>
          <w:b/>
          <w:i/>
          <w:iCs/>
          <w:color w:val="000000" w:themeColor="text1"/>
          <w:sz w:val="24"/>
          <w:szCs w:val="24"/>
        </w:rPr>
        <w:t>facoltà, le</w:t>
      </w:r>
      <w:r w:rsidRPr="006422BB">
        <w:rPr>
          <w:b/>
          <w:i/>
          <w:iCs/>
          <w:color w:val="000000" w:themeColor="text1"/>
          <w:spacing w:val="-5"/>
          <w:sz w:val="24"/>
          <w:szCs w:val="24"/>
        </w:rPr>
        <w:t xml:space="preserve"> </w:t>
      </w:r>
      <w:r w:rsidRPr="006422BB">
        <w:rPr>
          <w:b/>
          <w:i/>
          <w:iCs/>
          <w:color w:val="000000" w:themeColor="text1"/>
          <w:sz w:val="24"/>
          <w:szCs w:val="24"/>
        </w:rPr>
        <w:t>modalità di riscossione del pagamento, le categorie dei veicoli esentati, nonché, previa intesa in sede di Conferenza unificata di cui all'articolo 8 del decreto legislativo 28 agosto 1997, n.</w:t>
      </w:r>
      <w:r w:rsidRPr="006422BB">
        <w:rPr>
          <w:b/>
          <w:i/>
          <w:iCs/>
          <w:color w:val="000000" w:themeColor="text1"/>
          <w:spacing w:val="-5"/>
          <w:sz w:val="24"/>
          <w:szCs w:val="24"/>
        </w:rPr>
        <w:t xml:space="preserve"> </w:t>
      </w:r>
      <w:r w:rsidRPr="006422BB">
        <w:rPr>
          <w:b/>
          <w:i/>
          <w:iCs/>
          <w:color w:val="000000" w:themeColor="text1"/>
          <w:sz w:val="24"/>
          <w:szCs w:val="24"/>
        </w:rPr>
        <w:t>281,</w:t>
      </w:r>
      <w:r w:rsidRPr="006422BB">
        <w:rPr>
          <w:b/>
          <w:i/>
          <w:iCs/>
          <w:color w:val="000000" w:themeColor="text1"/>
          <w:spacing w:val="-5"/>
          <w:sz w:val="24"/>
          <w:szCs w:val="24"/>
        </w:rPr>
        <w:t xml:space="preserve"> </w:t>
      </w:r>
      <w:r w:rsidRPr="006422BB">
        <w:rPr>
          <w:i/>
          <w:iCs/>
          <w:color w:val="000000" w:themeColor="text1"/>
          <w:sz w:val="24"/>
          <w:szCs w:val="24"/>
        </w:rPr>
        <w:t xml:space="preserve">i </w:t>
      </w:r>
      <w:r w:rsidRPr="006422BB">
        <w:rPr>
          <w:b/>
          <w:i/>
          <w:iCs/>
          <w:color w:val="000000" w:themeColor="text1"/>
          <w:sz w:val="24"/>
          <w:szCs w:val="24"/>
        </w:rPr>
        <w:t>massimali delle tariffe, da definire tenendo conto delle emissioni inquinanti dei veicoli e</w:t>
      </w:r>
      <w:r w:rsidRPr="006422BB">
        <w:rPr>
          <w:b/>
          <w:i/>
          <w:iCs/>
          <w:color w:val="000000" w:themeColor="text1"/>
          <w:spacing w:val="-1"/>
          <w:sz w:val="24"/>
          <w:szCs w:val="24"/>
        </w:rPr>
        <w:t xml:space="preserve"> </w:t>
      </w:r>
      <w:r w:rsidRPr="006422BB">
        <w:rPr>
          <w:b/>
          <w:i/>
          <w:iCs/>
          <w:color w:val="000000" w:themeColor="text1"/>
          <w:sz w:val="24"/>
          <w:szCs w:val="24"/>
        </w:rPr>
        <w:t>delle tipologie dei permessi</w:t>
      </w:r>
    </w:p>
    <w:p w14:paraId="5B149054" w14:textId="77777777" w:rsidR="009E3463" w:rsidRDefault="009E3463" w:rsidP="008C0C4A">
      <w:pPr>
        <w:spacing w:before="72"/>
        <w:jc w:val="both"/>
        <w:rPr>
          <w:bCs/>
          <w:color w:val="000000" w:themeColor="text1"/>
          <w:sz w:val="24"/>
          <w:szCs w:val="24"/>
        </w:rPr>
      </w:pPr>
    </w:p>
    <w:p w14:paraId="645FAF9C" w14:textId="0D0A315E" w:rsidR="008C0C4A" w:rsidRPr="006422BB" w:rsidRDefault="008C0C4A" w:rsidP="008C0C4A">
      <w:pPr>
        <w:spacing w:before="72"/>
        <w:jc w:val="both"/>
        <w:rPr>
          <w:bCs/>
          <w:color w:val="000000" w:themeColor="text1"/>
          <w:sz w:val="24"/>
          <w:szCs w:val="24"/>
        </w:rPr>
      </w:pPr>
      <w:r w:rsidRPr="006422BB">
        <w:rPr>
          <w:bCs/>
          <w:color w:val="000000" w:themeColor="text1"/>
          <w:sz w:val="24"/>
          <w:szCs w:val="24"/>
        </w:rPr>
        <w:t>Con la modifica del comma 9, in sostanza, si è stabilito che le tipologie di comuni che possono subordinare l’ingresso nelle Z.T.L. al pagamento di una somma saranno individuate con apposito futuro decreto del Ministro</w:t>
      </w:r>
      <w:r w:rsidRPr="006422BB">
        <w:rPr>
          <w:bCs/>
          <w:color w:val="000000" w:themeColor="text1"/>
          <w:spacing w:val="-11"/>
          <w:sz w:val="24"/>
          <w:szCs w:val="24"/>
        </w:rPr>
        <w:t xml:space="preserve"> </w:t>
      </w:r>
      <w:r w:rsidRPr="006422BB">
        <w:rPr>
          <w:bCs/>
          <w:color w:val="000000" w:themeColor="text1"/>
          <w:sz w:val="24"/>
          <w:szCs w:val="24"/>
        </w:rPr>
        <w:t>delle</w:t>
      </w:r>
      <w:r w:rsidRPr="006422BB">
        <w:rPr>
          <w:bCs/>
          <w:color w:val="000000" w:themeColor="text1"/>
          <w:spacing w:val="-10"/>
          <w:sz w:val="24"/>
          <w:szCs w:val="24"/>
        </w:rPr>
        <w:t xml:space="preserve"> </w:t>
      </w:r>
      <w:r w:rsidRPr="006422BB">
        <w:rPr>
          <w:bCs/>
          <w:color w:val="000000" w:themeColor="text1"/>
          <w:sz w:val="24"/>
          <w:szCs w:val="24"/>
        </w:rPr>
        <w:t>infrastrutture</w:t>
      </w:r>
      <w:r w:rsidRPr="006422BB">
        <w:rPr>
          <w:bCs/>
          <w:color w:val="000000" w:themeColor="text1"/>
          <w:spacing w:val="-15"/>
          <w:sz w:val="24"/>
          <w:szCs w:val="24"/>
        </w:rPr>
        <w:t xml:space="preserve"> </w:t>
      </w:r>
      <w:r w:rsidRPr="006422BB">
        <w:rPr>
          <w:bCs/>
          <w:color w:val="000000" w:themeColor="text1"/>
          <w:sz w:val="24"/>
          <w:szCs w:val="24"/>
        </w:rPr>
        <w:t>e</w:t>
      </w:r>
      <w:r w:rsidRPr="006422BB">
        <w:rPr>
          <w:bCs/>
          <w:color w:val="000000" w:themeColor="text1"/>
          <w:spacing w:val="-15"/>
          <w:sz w:val="24"/>
          <w:szCs w:val="24"/>
        </w:rPr>
        <w:t xml:space="preserve"> </w:t>
      </w:r>
      <w:r w:rsidRPr="006422BB">
        <w:rPr>
          <w:bCs/>
          <w:color w:val="000000" w:themeColor="text1"/>
          <w:sz w:val="24"/>
          <w:szCs w:val="24"/>
        </w:rPr>
        <w:t>della</w:t>
      </w:r>
      <w:r w:rsidRPr="006422BB">
        <w:rPr>
          <w:bCs/>
          <w:color w:val="000000" w:themeColor="text1"/>
          <w:spacing w:val="-9"/>
          <w:sz w:val="24"/>
          <w:szCs w:val="24"/>
        </w:rPr>
        <w:t xml:space="preserve"> </w:t>
      </w:r>
      <w:r w:rsidRPr="006422BB">
        <w:rPr>
          <w:bCs/>
          <w:color w:val="000000" w:themeColor="text1"/>
          <w:sz w:val="24"/>
          <w:szCs w:val="24"/>
        </w:rPr>
        <w:t>mobilità</w:t>
      </w:r>
      <w:r w:rsidRPr="006422BB">
        <w:rPr>
          <w:bCs/>
          <w:color w:val="000000" w:themeColor="text1"/>
          <w:spacing w:val="-7"/>
          <w:sz w:val="24"/>
          <w:szCs w:val="24"/>
        </w:rPr>
        <w:t xml:space="preserve"> </w:t>
      </w:r>
      <w:r w:rsidRPr="006422BB">
        <w:rPr>
          <w:bCs/>
          <w:color w:val="000000" w:themeColor="text1"/>
          <w:sz w:val="24"/>
          <w:szCs w:val="24"/>
        </w:rPr>
        <w:t>sostenibili.</w:t>
      </w:r>
    </w:p>
    <w:p w14:paraId="3F467F25" w14:textId="1C7B4D98" w:rsidR="00E21E8F" w:rsidRPr="006422BB" w:rsidRDefault="00E21E8F" w:rsidP="008C0C4A">
      <w:pPr>
        <w:spacing w:before="72"/>
        <w:jc w:val="both"/>
        <w:rPr>
          <w:bCs/>
          <w:color w:val="000000" w:themeColor="text1"/>
          <w:sz w:val="24"/>
          <w:szCs w:val="24"/>
        </w:rPr>
      </w:pPr>
      <w:r w:rsidRPr="006422BB">
        <w:rPr>
          <w:bCs/>
          <w:color w:val="000000" w:themeColor="text1"/>
          <w:sz w:val="24"/>
          <w:szCs w:val="24"/>
        </w:rPr>
        <w:t>Cosa fare, quindi, da ora e fino all’adozione del suddetto decreto ministeriale?</w:t>
      </w:r>
    </w:p>
    <w:p w14:paraId="7F92FAB3" w14:textId="13CE08B4" w:rsidR="00E21E8F" w:rsidRPr="006422BB" w:rsidRDefault="00E21E8F" w:rsidP="006116FB">
      <w:pPr>
        <w:spacing w:before="72"/>
        <w:jc w:val="both"/>
        <w:rPr>
          <w:bCs/>
          <w:color w:val="000000" w:themeColor="text1"/>
          <w:sz w:val="24"/>
          <w:szCs w:val="24"/>
        </w:rPr>
      </w:pPr>
      <w:r w:rsidRPr="006422BB">
        <w:rPr>
          <w:bCs/>
          <w:color w:val="000000" w:themeColor="text1"/>
          <w:sz w:val="24"/>
          <w:szCs w:val="24"/>
        </w:rPr>
        <w:t>E’ intervenuto il Ministero delle</w:t>
      </w:r>
      <w:r w:rsidRPr="006422BB">
        <w:rPr>
          <w:bCs/>
          <w:color w:val="000000" w:themeColor="text1"/>
          <w:spacing w:val="-10"/>
          <w:sz w:val="24"/>
          <w:szCs w:val="24"/>
        </w:rPr>
        <w:t xml:space="preserve"> </w:t>
      </w:r>
      <w:r w:rsidRPr="006422BB">
        <w:rPr>
          <w:bCs/>
          <w:color w:val="000000" w:themeColor="text1"/>
          <w:sz w:val="24"/>
          <w:szCs w:val="24"/>
        </w:rPr>
        <w:t>infrastrutture</w:t>
      </w:r>
      <w:r w:rsidRPr="006422BB">
        <w:rPr>
          <w:bCs/>
          <w:color w:val="000000" w:themeColor="text1"/>
          <w:spacing w:val="-15"/>
          <w:sz w:val="24"/>
          <w:szCs w:val="24"/>
        </w:rPr>
        <w:t xml:space="preserve"> </w:t>
      </w:r>
      <w:r w:rsidRPr="006422BB">
        <w:rPr>
          <w:bCs/>
          <w:color w:val="000000" w:themeColor="text1"/>
          <w:sz w:val="24"/>
          <w:szCs w:val="24"/>
        </w:rPr>
        <w:t>e</w:t>
      </w:r>
      <w:r w:rsidRPr="006422BB">
        <w:rPr>
          <w:bCs/>
          <w:color w:val="000000" w:themeColor="text1"/>
          <w:spacing w:val="-15"/>
          <w:sz w:val="24"/>
          <w:szCs w:val="24"/>
        </w:rPr>
        <w:t xml:space="preserve"> </w:t>
      </w:r>
      <w:r w:rsidRPr="006422BB">
        <w:rPr>
          <w:bCs/>
          <w:color w:val="000000" w:themeColor="text1"/>
          <w:sz w:val="24"/>
          <w:szCs w:val="24"/>
        </w:rPr>
        <w:t>della</w:t>
      </w:r>
      <w:r w:rsidRPr="006422BB">
        <w:rPr>
          <w:bCs/>
          <w:color w:val="000000" w:themeColor="text1"/>
          <w:spacing w:val="-9"/>
          <w:sz w:val="24"/>
          <w:szCs w:val="24"/>
        </w:rPr>
        <w:t xml:space="preserve"> </w:t>
      </w:r>
      <w:r w:rsidRPr="006422BB">
        <w:rPr>
          <w:bCs/>
          <w:color w:val="000000" w:themeColor="text1"/>
          <w:sz w:val="24"/>
          <w:szCs w:val="24"/>
        </w:rPr>
        <w:t>mobilità</w:t>
      </w:r>
      <w:r w:rsidRPr="006422BB">
        <w:rPr>
          <w:bCs/>
          <w:color w:val="000000" w:themeColor="text1"/>
          <w:spacing w:val="-7"/>
          <w:sz w:val="24"/>
          <w:szCs w:val="24"/>
        </w:rPr>
        <w:t xml:space="preserve"> </w:t>
      </w:r>
      <w:r w:rsidRPr="006422BB">
        <w:rPr>
          <w:bCs/>
          <w:color w:val="000000" w:themeColor="text1"/>
          <w:sz w:val="24"/>
          <w:szCs w:val="24"/>
        </w:rPr>
        <w:t xml:space="preserve">sostenibili stesso, con </w:t>
      </w:r>
      <w:r w:rsidRPr="00E21E8F">
        <w:rPr>
          <w:color w:val="000000" w:themeColor="text1"/>
          <w:sz w:val="24"/>
          <w:szCs w:val="24"/>
          <w:bdr w:val="none" w:sz="0" w:space="0" w:color="auto" w:frame="1"/>
          <w:lang w:eastAsia="it-IT"/>
        </w:rPr>
        <w:t>lettera di chiarimenti n. 10797 del 25 agosto 2022</w:t>
      </w:r>
      <w:r w:rsidRPr="006422BB">
        <w:rPr>
          <w:color w:val="000000" w:themeColor="text1"/>
          <w:sz w:val="24"/>
          <w:szCs w:val="24"/>
          <w:bdr w:val="none" w:sz="0" w:space="0" w:color="auto" w:frame="1"/>
          <w:lang w:eastAsia="it-IT"/>
        </w:rPr>
        <w:t xml:space="preserve"> con la quale ha specificato che nelle more dell’emanazione del de</w:t>
      </w:r>
      <w:r w:rsidR="006116FB" w:rsidRPr="006422BB">
        <w:rPr>
          <w:color w:val="000000" w:themeColor="text1"/>
          <w:sz w:val="24"/>
          <w:szCs w:val="24"/>
          <w:bdr w:val="none" w:sz="0" w:space="0" w:color="auto" w:frame="1"/>
          <w:lang w:eastAsia="it-IT"/>
        </w:rPr>
        <w:t xml:space="preserve">creto di individuazione delle tipologie di comuni di cui al comma 9, dell’articolo 7, codice della strada, </w:t>
      </w:r>
      <w:r w:rsidRPr="006422BB">
        <w:rPr>
          <w:color w:val="000000" w:themeColor="text1"/>
          <w:sz w:val="24"/>
          <w:szCs w:val="24"/>
        </w:rPr>
        <w:t>da</w:t>
      </w:r>
      <w:r w:rsidRPr="006422BB">
        <w:rPr>
          <w:color w:val="000000" w:themeColor="text1"/>
          <w:spacing w:val="15"/>
          <w:sz w:val="24"/>
          <w:szCs w:val="24"/>
        </w:rPr>
        <w:t xml:space="preserve"> </w:t>
      </w:r>
      <w:r w:rsidRPr="006422BB">
        <w:rPr>
          <w:color w:val="000000" w:themeColor="text1"/>
          <w:sz w:val="24"/>
          <w:szCs w:val="24"/>
        </w:rPr>
        <w:t>adottarsi,</w:t>
      </w:r>
      <w:r w:rsidRPr="006422BB">
        <w:rPr>
          <w:color w:val="000000" w:themeColor="text1"/>
          <w:spacing w:val="35"/>
          <w:sz w:val="24"/>
          <w:szCs w:val="24"/>
        </w:rPr>
        <w:t xml:space="preserve"> </w:t>
      </w:r>
      <w:r w:rsidRPr="006422BB">
        <w:rPr>
          <w:color w:val="000000" w:themeColor="text1"/>
          <w:sz w:val="24"/>
          <w:szCs w:val="24"/>
        </w:rPr>
        <w:t>ai</w:t>
      </w:r>
      <w:r w:rsidRPr="006422BB">
        <w:rPr>
          <w:color w:val="000000" w:themeColor="text1"/>
          <w:spacing w:val="16"/>
          <w:sz w:val="24"/>
          <w:szCs w:val="24"/>
        </w:rPr>
        <w:t xml:space="preserve"> </w:t>
      </w:r>
      <w:r w:rsidRPr="006422BB">
        <w:rPr>
          <w:color w:val="000000" w:themeColor="text1"/>
          <w:sz w:val="24"/>
          <w:szCs w:val="24"/>
        </w:rPr>
        <w:t>sensi</w:t>
      </w:r>
      <w:r w:rsidRPr="006422BB">
        <w:rPr>
          <w:color w:val="000000" w:themeColor="text1"/>
          <w:spacing w:val="21"/>
          <w:sz w:val="24"/>
          <w:szCs w:val="24"/>
        </w:rPr>
        <w:t xml:space="preserve"> </w:t>
      </w:r>
      <w:r w:rsidRPr="006422BB">
        <w:rPr>
          <w:color w:val="000000" w:themeColor="text1"/>
          <w:sz w:val="24"/>
          <w:szCs w:val="24"/>
        </w:rPr>
        <w:t>del</w:t>
      </w:r>
      <w:r w:rsidRPr="006422BB">
        <w:rPr>
          <w:color w:val="000000" w:themeColor="text1"/>
          <w:spacing w:val="17"/>
          <w:sz w:val="24"/>
          <w:szCs w:val="24"/>
        </w:rPr>
        <w:t xml:space="preserve"> </w:t>
      </w:r>
      <w:r w:rsidRPr="006422BB">
        <w:rPr>
          <w:color w:val="000000" w:themeColor="text1"/>
          <w:sz w:val="24"/>
          <w:szCs w:val="24"/>
        </w:rPr>
        <w:t>c</w:t>
      </w:r>
      <w:r w:rsidR="006116FB" w:rsidRPr="006422BB">
        <w:rPr>
          <w:color w:val="000000" w:themeColor="text1"/>
          <w:sz w:val="24"/>
          <w:szCs w:val="24"/>
        </w:rPr>
        <w:t>omma</w:t>
      </w:r>
      <w:r w:rsidRPr="006422BB">
        <w:rPr>
          <w:color w:val="000000" w:themeColor="text1"/>
          <w:spacing w:val="10"/>
          <w:sz w:val="24"/>
          <w:szCs w:val="24"/>
        </w:rPr>
        <w:t xml:space="preserve"> </w:t>
      </w:r>
      <w:r w:rsidRPr="006422BB">
        <w:rPr>
          <w:color w:val="000000" w:themeColor="text1"/>
          <w:sz w:val="24"/>
          <w:szCs w:val="24"/>
        </w:rPr>
        <w:t>2-bis</w:t>
      </w:r>
      <w:r w:rsidRPr="006422BB">
        <w:rPr>
          <w:color w:val="000000" w:themeColor="text1"/>
          <w:spacing w:val="24"/>
          <w:sz w:val="24"/>
          <w:szCs w:val="24"/>
        </w:rPr>
        <w:t xml:space="preserve"> </w:t>
      </w:r>
      <w:r w:rsidRPr="006422BB">
        <w:rPr>
          <w:color w:val="000000" w:themeColor="text1"/>
          <w:sz w:val="24"/>
          <w:szCs w:val="24"/>
        </w:rPr>
        <w:t>de</w:t>
      </w:r>
      <w:r w:rsidR="006116FB" w:rsidRPr="006422BB">
        <w:rPr>
          <w:color w:val="000000" w:themeColor="text1"/>
          <w:sz w:val="24"/>
          <w:szCs w:val="24"/>
        </w:rPr>
        <w:t>ll’</w:t>
      </w:r>
      <w:r w:rsidR="006116FB" w:rsidRPr="006422BB">
        <w:rPr>
          <w:color w:val="000000" w:themeColor="text1"/>
          <w:spacing w:val="16"/>
          <w:sz w:val="24"/>
          <w:szCs w:val="24"/>
        </w:rPr>
        <w:t xml:space="preserve">articolo </w:t>
      </w:r>
      <w:r w:rsidRPr="006422BB">
        <w:rPr>
          <w:color w:val="000000" w:themeColor="text1"/>
          <w:sz w:val="24"/>
          <w:szCs w:val="24"/>
        </w:rPr>
        <w:t>7</w:t>
      </w:r>
      <w:r w:rsidRPr="006422BB">
        <w:rPr>
          <w:color w:val="000000" w:themeColor="text1"/>
          <w:spacing w:val="16"/>
          <w:sz w:val="24"/>
          <w:szCs w:val="24"/>
        </w:rPr>
        <w:t xml:space="preserve"> </w:t>
      </w:r>
      <w:r w:rsidRPr="006422BB">
        <w:rPr>
          <w:color w:val="000000" w:themeColor="text1"/>
          <w:sz w:val="24"/>
          <w:szCs w:val="24"/>
        </w:rPr>
        <w:t>del</w:t>
      </w:r>
      <w:r w:rsidRPr="006422BB">
        <w:rPr>
          <w:color w:val="000000" w:themeColor="text1"/>
          <w:spacing w:val="8"/>
          <w:sz w:val="24"/>
          <w:szCs w:val="24"/>
        </w:rPr>
        <w:t xml:space="preserve"> </w:t>
      </w:r>
      <w:r w:rsidRPr="006422BB">
        <w:rPr>
          <w:color w:val="000000" w:themeColor="text1"/>
          <w:sz w:val="24"/>
          <w:szCs w:val="24"/>
        </w:rPr>
        <w:t>decreto-legge</w:t>
      </w:r>
      <w:r w:rsidRPr="006422BB">
        <w:rPr>
          <w:color w:val="000000" w:themeColor="text1"/>
          <w:spacing w:val="22"/>
          <w:sz w:val="24"/>
          <w:szCs w:val="24"/>
        </w:rPr>
        <w:t xml:space="preserve"> </w:t>
      </w:r>
      <w:r w:rsidRPr="006422BB">
        <w:rPr>
          <w:color w:val="000000" w:themeColor="text1"/>
          <w:sz w:val="24"/>
          <w:szCs w:val="24"/>
        </w:rPr>
        <w:t>n.</w:t>
      </w:r>
      <w:r w:rsidRPr="006422BB">
        <w:rPr>
          <w:color w:val="000000" w:themeColor="text1"/>
          <w:spacing w:val="7"/>
          <w:sz w:val="24"/>
          <w:szCs w:val="24"/>
        </w:rPr>
        <w:t xml:space="preserve"> </w:t>
      </w:r>
      <w:r w:rsidRPr="006422BB">
        <w:rPr>
          <w:color w:val="000000" w:themeColor="text1"/>
          <w:sz w:val="24"/>
          <w:szCs w:val="24"/>
        </w:rPr>
        <w:t>68/2022,</w:t>
      </w:r>
      <w:r w:rsidRPr="006422BB">
        <w:rPr>
          <w:color w:val="000000" w:themeColor="text1"/>
          <w:spacing w:val="20"/>
          <w:sz w:val="24"/>
          <w:szCs w:val="24"/>
        </w:rPr>
        <w:t xml:space="preserve"> </w:t>
      </w:r>
      <w:r w:rsidRPr="006422BB">
        <w:rPr>
          <w:color w:val="000000" w:themeColor="text1"/>
          <w:sz w:val="24"/>
          <w:szCs w:val="24"/>
        </w:rPr>
        <w:t>entro</w:t>
      </w:r>
      <w:r w:rsidRPr="006422BB">
        <w:rPr>
          <w:color w:val="000000" w:themeColor="text1"/>
          <w:spacing w:val="15"/>
          <w:sz w:val="24"/>
          <w:szCs w:val="24"/>
        </w:rPr>
        <w:t xml:space="preserve"> </w:t>
      </w:r>
      <w:r w:rsidRPr="006422BB">
        <w:rPr>
          <w:color w:val="000000" w:themeColor="text1"/>
          <w:sz w:val="24"/>
          <w:szCs w:val="24"/>
        </w:rPr>
        <w:t>120</w:t>
      </w:r>
      <w:r w:rsidRPr="006422BB">
        <w:rPr>
          <w:color w:val="000000" w:themeColor="text1"/>
          <w:spacing w:val="11"/>
          <w:sz w:val="24"/>
          <w:szCs w:val="24"/>
        </w:rPr>
        <w:t xml:space="preserve"> </w:t>
      </w:r>
      <w:r w:rsidRPr="006422BB">
        <w:rPr>
          <w:color w:val="000000" w:themeColor="text1"/>
          <w:sz w:val="24"/>
          <w:szCs w:val="24"/>
        </w:rPr>
        <w:t>giorni</w:t>
      </w:r>
      <w:r w:rsidRPr="006422BB">
        <w:rPr>
          <w:color w:val="000000" w:themeColor="text1"/>
          <w:spacing w:val="19"/>
          <w:sz w:val="24"/>
          <w:szCs w:val="24"/>
        </w:rPr>
        <w:t xml:space="preserve"> </w:t>
      </w:r>
      <w:r w:rsidRPr="006422BB">
        <w:rPr>
          <w:color w:val="000000" w:themeColor="text1"/>
          <w:sz w:val="24"/>
          <w:szCs w:val="24"/>
        </w:rPr>
        <w:t>dall'entrata</w:t>
      </w:r>
      <w:r w:rsidRPr="006422BB">
        <w:rPr>
          <w:color w:val="000000" w:themeColor="text1"/>
          <w:spacing w:val="26"/>
          <w:sz w:val="24"/>
          <w:szCs w:val="24"/>
        </w:rPr>
        <w:t xml:space="preserve"> </w:t>
      </w:r>
      <w:r w:rsidRPr="006422BB">
        <w:rPr>
          <w:color w:val="000000" w:themeColor="text1"/>
          <w:sz w:val="24"/>
          <w:szCs w:val="24"/>
        </w:rPr>
        <w:t>in vigore</w:t>
      </w:r>
      <w:r w:rsidRPr="006422BB">
        <w:rPr>
          <w:color w:val="000000" w:themeColor="text1"/>
          <w:spacing w:val="13"/>
          <w:sz w:val="24"/>
          <w:szCs w:val="24"/>
        </w:rPr>
        <w:t xml:space="preserve"> </w:t>
      </w:r>
      <w:r w:rsidRPr="006422BB">
        <w:rPr>
          <w:color w:val="000000" w:themeColor="text1"/>
          <w:sz w:val="24"/>
          <w:szCs w:val="24"/>
        </w:rPr>
        <w:t>della</w:t>
      </w:r>
      <w:r w:rsidRPr="006422BB">
        <w:rPr>
          <w:color w:val="000000" w:themeColor="text1"/>
          <w:spacing w:val="11"/>
          <w:sz w:val="24"/>
          <w:szCs w:val="24"/>
        </w:rPr>
        <w:t xml:space="preserve"> </w:t>
      </w:r>
      <w:r w:rsidRPr="006422BB">
        <w:rPr>
          <w:color w:val="000000" w:themeColor="text1"/>
          <w:sz w:val="24"/>
          <w:szCs w:val="24"/>
        </w:rPr>
        <w:t>legge</w:t>
      </w:r>
      <w:r w:rsidRPr="006422BB">
        <w:rPr>
          <w:color w:val="000000" w:themeColor="text1"/>
          <w:spacing w:val="14"/>
          <w:sz w:val="24"/>
          <w:szCs w:val="24"/>
        </w:rPr>
        <w:t xml:space="preserve"> </w:t>
      </w:r>
      <w:r w:rsidRPr="006422BB">
        <w:rPr>
          <w:color w:val="000000" w:themeColor="text1"/>
          <w:sz w:val="24"/>
          <w:szCs w:val="24"/>
        </w:rPr>
        <w:t>n.</w:t>
      </w:r>
      <w:r w:rsidRPr="006422BB">
        <w:rPr>
          <w:color w:val="000000" w:themeColor="text1"/>
          <w:spacing w:val="-2"/>
          <w:sz w:val="24"/>
          <w:szCs w:val="24"/>
        </w:rPr>
        <w:t xml:space="preserve"> </w:t>
      </w:r>
      <w:r w:rsidRPr="006422BB">
        <w:rPr>
          <w:color w:val="000000" w:themeColor="text1"/>
          <w:sz w:val="24"/>
          <w:szCs w:val="24"/>
        </w:rPr>
        <w:t>108/2022</w:t>
      </w:r>
      <w:r w:rsidR="006116FB" w:rsidRPr="006422BB">
        <w:rPr>
          <w:color w:val="000000" w:themeColor="text1"/>
          <w:sz w:val="24"/>
          <w:szCs w:val="24"/>
        </w:rPr>
        <w:t xml:space="preserve"> (e, quindi, entro il 3 dicembre 2022)</w:t>
      </w:r>
      <w:r w:rsidRPr="006422BB">
        <w:rPr>
          <w:color w:val="000000" w:themeColor="text1"/>
          <w:sz w:val="24"/>
          <w:szCs w:val="24"/>
        </w:rPr>
        <w:t>,</w:t>
      </w:r>
      <w:r w:rsidRPr="006422BB">
        <w:rPr>
          <w:color w:val="000000" w:themeColor="text1"/>
          <w:spacing w:val="25"/>
          <w:sz w:val="24"/>
          <w:szCs w:val="24"/>
        </w:rPr>
        <w:t xml:space="preserve"> </w:t>
      </w:r>
      <w:r w:rsidRPr="006422BB">
        <w:rPr>
          <w:color w:val="000000" w:themeColor="text1"/>
          <w:sz w:val="24"/>
          <w:szCs w:val="24"/>
        </w:rPr>
        <w:t>restano</w:t>
      </w:r>
      <w:r w:rsidRPr="006422BB">
        <w:rPr>
          <w:color w:val="000000" w:themeColor="text1"/>
          <w:spacing w:val="18"/>
          <w:sz w:val="24"/>
          <w:szCs w:val="24"/>
        </w:rPr>
        <w:t xml:space="preserve"> </w:t>
      </w:r>
      <w:r w:rsidRPr="006422BB">
        <w:rPr>
          <w:color w:val="000000" w:themeColor="text1"/>
          <w:sz w:val="24"/>
          <w:szCs w:val="24"/>
        </w:rPr>
        <w:t>validi</w:t>
      </w:r>
      <w:r w:rsidRPr="006422BB">
        <w:rPr>
          <w:color w:val="000000" w:themeColor="text1"/>
          <w:spacing w:val="20"/>
          <w:sz w:val="24"/>
          <w:szCs w:val="24"/>
        </w:rPr>
        <w:t xml:space="preserve"> </w:t>
      </w:r>
      <w:r w:rsidRPr="006422BB">
        <w:rPr>
          <w:color w:val="000000" w:themeColor="text1"/>
          <w:sz w:val="24"/>
          <w:szCs w:val="24"/>
        </w:rPr>
        <w:t>tutti</w:t>
      </w:r>
      <w:r w:rsidRPr="006422BB">
        <w:rPr>
          <w:color w:val="000000" w:themeColor="text1"/>
          <w:spacing w:val="16"/>
          <w:sz w:val="24"/>
          <w:szCs w:val="24"/>
        </w:rPr>
        <w:t xml:space="preserve"> </w:t>
      </w:r>
      <w:r w:rsidRPr="006422BB">
        <w:rPr>
          <w:color w:val="000000" w:themeColor="text1"/>
          <w:sz w:val="24"/>
          <w:szCs w:val="24"/>
        </w:rPr>
        <w:t>gli</w:t>
      </w:r>
      <w:r w:rsidRPr="006422BB">
        <w:rPr>
          <w:color w:val="000000" w:themeColor="text1"/>
          <w:spacing w:val="12"/>
          <w:sz w:val="24"/>
          <w:szCs w:val="24"/>
        </w:rPr>
        <w:t xml:space="preserve"> </w:t>
      </w:r>
      <w:r w:rsidRPr="006422BB">
        <w:rPr>
          <w:color w:val="000000" w:themeColor="text1"/>
          <w:sz w:val="24"/>
          <w:szCs w:val="24"/>
        </w:rPr>
        <w:t>atti</w:t>
      </w:r>
      <w:r w:rsidRPr="006422BB">
        <w:rPr>
          <w:color w:val="000000" w:themeColor="text1"/>
          <w:spacing w:val="13"/>
          <w:sz w:val="24"/>
          <w:szCs w:val="24"/>
        </w:rPr>
        <w:t xml:space="preserve"> </w:t>
      </w:r>
      <w:r w:rsidRPr="006422BB">
        <w:rPr>
          <w:color w:val="000000" w:themeColor="text1"/>
          <w:sz w:val="24"/>
          <w:szCs w:val="24"/>
        </w:rPr>
        <w:t>e</w:t>
      </w:r>
      <w:r w:rsidRPr="006422BB">
        <w:rPr>
          <w:color w:val="000000" w:themeColor="text1"/>
          <w:spacing w:val="8"/>
          <w:sz w:val="24"/>
          <w:szCs w:val="24"/>
        </w:rPr>
        <w:t xml:space="preserve"> </w:t>
      </w:r>
      <w:r w:rsidRPr="006422BB">
        <w:rPr>
          <w:color w:val="000000" w:themeColor="text1"/>
          <w:sz w:val="24"/>
          <w:szCs w:val="24"/>
        </w:rPr>
        <w:t>i</w:t>
      </w:r>
      <w:r w:rsidRPr="006422BB">
        <w:rPr>
          <w:color w:val="000000" w:themeColor="text1"/>
          <w:spacing w:val="13"/>
          <w:sz w:val="24"/>
          <w:szCs w:val="24"/>
        </w:rPr>
        <w:t xml:space="preserve"> </w:t>
      </w:r>
      <w:r w:rsidRPr="006422BB">
        <w:rPr>
          <w:color w:val="000000" w:themeColor="text1"/>
          <w:sz w:val="24"/>
          <w:szCs w:val="24"/>
        </w:rPr>
        <w:t>provvedimenti</w:t>
      </w:r>
      <w:r w:rsidRPr="006422BB">
        <w:rPr>
          <w:color w:val="000000" w:themeColor="text1"/>
          <w:spacing w:val="31"/>
          <w:sz w:val="24"/>
          <w:szCs w:val="24"/>
        </w:rPr>
        <w:t xml:space="preserve"> </w:t>
      </w:r>
      <w:r w:rsidRPr="006422BB">
        <w:rPr>
          <w:color w:val="000000" w:themeColor="text1"/>
          <w:sz w:val="24"/>
          <w:szCs w:val="24"/>
        </w:rPr>
        <w:t>adottati</w:t>
      </w:r>
      <w:r w:rsidRPr="006422BB">
        <w:rPr>
          <w:color w:val="000000" w:themeColor="text1"/>
          <w:spacing w:val="23"/>
          <w:sz w:val="24"/>
          <w:szCs w:val="24"/>
        </w:rPr>
        <w:t xml:space="preserve"> </w:t>
      </w:r>
      <w:r w:rsidRPr="006422BB">
        <w:rPr>
          <w:color w:val="000000" w:themeColor="text1"/>
          <w:sz w:val="24"/>
          <w:szCs w:val="24"/>
        </w:rPr>
        <w:t>dalle</w:t>
      </w:r>
      <w:r w:rsidRPr="006422BB">
        <w:rPr>
          <w:color w:val="000000" w:themeColor="text1"/>
          <w:spacing w:val="11"/>
          <w:sz w:val="24"/>
          <w:szCs w:val="24"/>
        </w:rPr>
        <w:t xml:space="preserve"> </w:t>
      </w:r>
      <w:r w:rsidRPr="006422BB">
        <w:rPr>
          <w:color w:val="000000" w:themeColor="text1"/>
          <w:sz w:val="24"/>
          <w:szCs w:val="24"/>
        </w:rPr>
        <w:t>Amministrazione</w:t>
      </w:r>
      <w:r w:rsidRPr="006422BB">
        <w:rPr>
          <w:color w:val="000000" w:themeColor="text1"/>
          <w:spacing w:val="6"/>
          <w:sz w:val="24"/>
          <w:szCs w:val="24"/>
        </w:rPr>
        <w:t xml:space="preserve"> </w:t>
      </w:r>
      <w:r w:rsidRPr="006422BB">
        <w:rPr>
          <w:color w:val="000000" w:themeColor="text1"/>
          <w:sz w:val="24"/>
          <w:szCs w:val="24"/>
        </w:rPr>
        <w:t>comunali</w:t>
      </w:r>
      <w:r w:rsidRPr="006422BB">
        <w:rPr>
          <w:color w:val="000000" w:themeColor="text1"/>
          <w:spacing w:val="30"/>
          <w:sz w:val="24"/>
          <w:szCs w:val="24"/>
        </w:rPr>
        <w:t xml:space="preserve"> </w:t>
      </w:r>
      <w:r w:rsidRPr="006422BB">
        <w:rPr>
          <w:color w:val="000000" w:themeColor="text1"/>
          <w:sz w:val="24"/>
          <w:szCs w:val="24"/>
        </w:rPr>
        <w:t>in</w:t>
      </w:r>
      <w:r w:rsidRPr="006422BB">
        <w:rPr>
          <w:color w:val="000000" w:themeColor="text1"/>
          <w:spacing w:val="-2"/>
          <w:sz w:val="24"/>
          <w:szCs w:val="24"/>
        </w:rPr>
        <w:t xml:space="preserve"> </w:t>
      </w:r>
      <w:r w:rsidRPr="006422BB">
        <w:rPr>
          <w:color w:val="000000" w:themeColor="text1"/>
          <w:sz w:val="24"/>
          <w:szCs w:val="24"/>
        </w:rPr>
        <w:t>materia</w:t>
      </w:r>
      <w:r w:rsidRPr="006422BB">
        <w:rPr>
          <w:color w:val="000000" w:themeColor="text1"/>
          <w:spacing w:val="4"/>
          <w:sz w:val="24"/>
          <w:szCs w:val="24"/>
        </w:rPr>
        <w:t xml:space="preserve"> </w:t>
      </w:r>
      <w:r w:rsidRPr="006422BB">
        <w:rPr>
          <w:color w:val="000000" w:themeColor="text1"/>
          <w:sz w:val="24"/>
          <w:szCs w:val="24"/>
        </w:rPr>
        <w:t>di</w:t>
      </w:r>
      <w:r w:rsidRPr="006422BB">
        <w:rPr>
          <w:color w:val="000000" w:themeColor="text1"/>
          <w:spacing w:val="-1"/>
          <w:sz w:val="24"/>
          <w:szCs w:val="24"/>
        </w:rPr>
        <w:t xml:space="preserve"> </w:t>
      </w:r>
      <w:r w:rsidRPr="006422BB">
        <w:rPr>
          <w:color w:val="000000" w:themeColor="text1"/>
          <w:sz w:val="24"/>
          <w:szCs w:val="24"/>
        </w:rPr>
        <w:t>tariffazione</w:t>
      </w:r>
      <w:r w:rsidRPr="006422BB">
        <w:rPr>
          <w:color w:val="000000" w:themeColor="text1"/>
          <w:spacing w:val="10"/>
          <w:sz w:val="24"/>
          <w:szCs w:val="24"/>
        </w:rPr>
        <w:t xml:space="preserve"> </w:t>
      </w:r>
      <w:r w:rsidRPr="006422BB">
        <w:rPr>
          <w:color w:val="000000" w:themeColor="text1"/>
          <w:sz w:val="24"/>
          <w:szCs w:val="24"/>
        </w:rPr>
        <w:t>degli accessi</w:t>
      </w:r>
      <w:r w:rsidRPr="006422BB">
        <w:rPr>
          <w:color w:val="000000" w:themeColor="text1"/>
          <w:spacing w:val="10"/>
          <w:sz w:val="24"/>
          <w:szCs w:val="24"/>
        </w:rPr>
        <w:t xml:space="preserve"> </w:t>
      </w:r>
      <w:r w:rsidRPr="006422BB">
        <w:rPr>
          <w:color w:val="000000" w:themeColor="text1"/>
          <w:sz w:val="24"/>
          <w:szCs w:val="24"/>
        </w:rPr>
        <w:t>nelle</w:t>
      </w:r>
      <w:r w:rsidRPr="006422BB">
        <w:rPr>
          <w:color w:val="000000" w:themeColor="text1"/>
          <w:spacing w:val="-4"/>
          <w:sz w:val="24"/>
          <w:szCs w:val="24"/>
        </w:rPr>
        <w:t xml:space="preserve"> </w:t>
      </w:r>
      <w:r w:rsidRPr="006422BB">
        <w:rPr>
          <w:color w:val="000000" w:themeColor="text1"/>
          <w:sz w:val="24"/>
          <w:szCs w:val="24"/>
        </w:rPr>
        <w:t>ZTL,</w:t>
      </w:r>
      <w:r w:rsidRPr="006422BB">
        <w:rPr>
          <w:color w:val="000000" w:themeColor="text1"/>
          <w:spacing w:val="4"/>
          <w:sz w:val="24"/>
          <w:szCs w:val="24"/>
        </w:rPr>
        <w:t xml:space="preserve"> </w:t>
      </w:r>
      <w:r w:rsidRPr="006422BB">
        <w:rPr>
          <w:color w:val="000000" w:themeColor="text1"/>
          <w:sz w:val="24"/>
          <w:szCs w:val="24"/>
        </w:rPr>
        <w:t>disposti</w:t>
      </w:r>
      <w:r w:rsidRPr="006422BB">
        <w:rPr>
          <w:color w:val="000000" w:themeColor="text1"/>
          <w:spacing w:val="9"/>
          <w:sz w:val="24"/>
          <w:szCs w:val="24"/>
        </w:rPr>
        <w:t xml:space="preserve"> </w:t>
      </w:r>
      <w:r w:rsidRPr="006422BB">
        <w:rPr>
          <w:color w:val="000000" w:themeColor="text1"/>
          <w:sz w:val="24"/>
          <w:szCs w:val="24"/>
        </w:rPr>
        <w:t>in</w:t>
      </w:r>
      <w:r w:rsidRPr="006422BB">
        <w:rPr>
          <w:color w:val="000000" w:themeColor="text1"/>
          <w:spacing w:val="-2"/>
          <w:sz w:val="24"/>
          <w:szCs w:val="24"/>
        </w:rPr>
        <w:t xml:space="preserve"> </w:t>
      </w:r>
      <w:r w:rsidRPr="006422BB">
        <w:rPr>
          <w:color w:val="000000" w:themeColor="text1"/>
          <w:sz w:val="24"/>
          <w:szCs w:val="24"/>
        </w:rPr>
        <w:t>attuazione</w:t>
      </w:r>
      <w:r w:rsidRPr="006422BB">
        <w:rPr>
          <w:color w:val="000000" w:themeColor="text1"/>
          <w:spacing w:val="5"/>
          <w:sz w:val="24"/>
          <w:szCs w:val="24"/>
        </w:rPr>
        <w:t xml:space="preserve"> </w:t>
      </w:r>
      <w:r w:rsidRPr="006422BB">
        <w:rPr>
          <w:color w:val="000000" w:themeColor="text1"/>
          <w:sz w:val="24"/>
          <w:szCs w:val="24"/>
        </w:rPr>
        <w:t>della</w:t>
      </w:r>
      <w:r w:rsidRPr="006422BB">
        <w:rPr>
          <w:color w:val="000000" w:themeColor="text1"/>
          <w:spacing w:val="-3"/>
          <w:sz w:val="24"/>
          <w:szCs w:val="24"/>
        </w:rPr>
        <w:t xml:space="preserve"> </w:t>
      </w:r>
      <w:r w:rsidRPr="006422BB">
        <w:rPr>
          <w:color w:val="000000" w:themeColor="text1"/>
          <w:sz w:val="24"/>
          <w:szCs w:val="24"/>
        </w:rPr>
        <w:t>direttiva</w:t>
      </w:r>
      <w:r w:rsidRPr="006422BB">
        <w:rPr>
          <w:color w:val="000000" w:themeColor="text1"/>
          <w:spacing w:val="7"/>
          <w:sz w:val="24"/>
          <w:szCs w:val="24"/>
        </w:rPr>
        <w:t xml:space="preserve"> </w:t>
      </w:r>
      <w:r w:rsidRPr="006422BB">
        <w:rPr>
          <w:color w:val="000000" w:themeColor="text1"/>
          <w:sz w:val="24"/>
          <w:szCs w:val="24"/>
        </w:rPr>
        <w:t xml:space="preserve">del </w:t>
      </w:r>
      <w:r w:rsidR="006116FB" w:rsidRPr="006422BB">
        <w:rPr>
          <w:color w:val="000000" w:themeColor="text1"/>
          <w:sz w:val="24"/>
          <w:szCs w:val="24"/>
        </w:rPr>
        <w:t>M</w:t>
      </w:r>
      <w:r w:rsidRPr="006422BB">
        <w:rPr>
          <w:color w:val="000000" w:themeColor="text1"/>
          <w:sz w:val="24"/>
          <w:szCs w:val="24"/>
        </w:rPr>
        <w:t>inistero</w:t>
      </w:r>
      <w:r w:rsidRPr="006422BB">
        <w:rPr>
          <w:color w:val="000000" w:themeColor="text1"/>
          <w:spacing w:val="7"/>
          <w:sz w:val="24"/>
          <w:szCs w:val="24"/>
        </w:rPr>
        <w:t xml:space="preserve"> </w:t>
      </w:r>
      <w:r w:rsidRPr="006422BB">
        <w:rPr>
          <w:color w:val="000000" w:themeColor="text1"/>
          <w:sz w:val="24"/>
          <w:szCs w:val="24"/>
        </w:rPr>
        <w:t>dei</w:t>
      </w:r>
      <w:r w:rsidRPr="006422BB">
        <w:rPr>
          <w:color w:val="000000" w:themeColor="text1"/>
          <w:spacing w:val="-1"/>
          <w:sz w:val="24"/>
          <w:szCs w:val="24"/>
        </w:rPr>
        <w:t xml:space="preserve"> </w:t>
      </w:r>
      <w:r w:rsidRPr="006422BB">
        <w:rPr>
          <w:color w:val="000000" w:themeColor="text1"/>
          <w:sz w:val="24"/>
          <w:szCs w:val="24"/>
        </w:rPr>
        <w:t>lavori</w:t>
      </w:r>
      <w:r w:rsidRPr="006422BB">
        <w:rPr>
          <w:color w:val="000000" w:themeColor="text1"/>
          <w:spacing w:val="37"/>
          <w:sz w:val="24"/>
          <w:szCs w:val="24"/>
        </w:rPr>
        <w:t xml:space="preserve"> </w:t>
      </w:r>
      <w:r w:rsidRPr="006422BB">
        <w:rPr>
          <w:color w:val="000000" w:themeColor="text1"/>
          <w:sz w:val="24"/>
          <w:szCs w:val="24"/>
        </w:rPr>
        <w:t>pubblici</w:t>
      </w:r>
      <w:r w:rsidRPr="006422BB">
        <w:rPr>
          <w:color w:val="000000" w:themeColor="text1"/>
          <w:spacing w:val="40"/>
          <w:sz w:val="24"/>
          <w:szCs w:val="24"/>
        </w:rPr>
        <w:t xml:space="preserve"> </w:t>
      </w:r>
      <w:r w:rsidRPr="006422BB">
        <w:rPr>
          <w:color w:val="000000" w:themeColor="text1"/>
          <w:sz w:val="24"/>
          <w:szCs w:val="24"/>
        </w:rPr>
        <w:t>del</w:t>
      </w:r>
      <w:r w:rsidRPr="006422BB">
        <w:rPr>
          <w:color w:val="000000" w:themeColor="text1"/>
          <w:spacing w:val="25"/>
          <w:sz w:val="24"/>
          <w:szCs w:val="24"/>
        </w:rPr>
        <w:t xml:space="preserve"> </w:t>
      </w:r>
      <w:r w:rsidRPr="006422BB">
        <w:rPr>
          <w:color w:val="000000" w:themeColor="text1"/>
          <w:sz w:val="24"/>
          <w:szCs w:val="24"/>
        </w:rPr>
        <w:t>21</w:t>
      </w:r>
      <w:r w:rsidRPr="006422BB">
        <w:rPr>
          <w:color w:val="000000" w:themeColor="text1"/>
          <w:spacing w:val="22"/>
          <w:sz w:val="24"/>
          <w:szCs w:val="24"/>
        </w:rPr>
        <w:t xml:space="preserve"> </w:t>
      </w:r>
      <w:r w:rsidRPr="006422BB">
        <w:rPr>
          <w:color w:val="000000" w:themeColor="text1"/>
          <w:sz w:val="24"/>
          <w:szCs w:val="24"/>
        </w:rPr>
        <w:t>luglio</w:t>
      </w:r>
      <w:r w:rsidRPr="006422BB">
        <w:rPr>
          <w:color w:val="000000" w:themeColor="text1"/>
          <w:spacing w:val="36"/>
          <w:sz w:val="24"/>
          <w:szCs w:val="24"/>
        </w:rPr>
        <w:t xml:space="preserve"> </w:t>
      </w:r>
      <w:r w:rsidRPr="006422BB">
        <w:rPr>
          <w:color w:val="000000" w:themeColor="text1"/>
          <w:sz w:val="24"/>
          <w:szCs w:val="24"/>
        </w:rPr>
        <w:t>1997,</w:t>
      </w:r>
      <w:r w:rsidRPr="006422BB">
        <w:rPr>
          <w:color w:val="000000" w:themeColor="text1"/>
          <w:spacing w:val="37"/>
          <w:sz w:val="24"/>
          <w:szCs w:val="24"/>
        </w:rPr>
        <w:t xml:space="preserve"> </w:t>
      </w:r>
      <w:r w:rsidRPr="006422BB">
        <w:rPr>
          <w:color w:val="000000" w:themeColor="text1"/>
          <w:sz w:val="24"/>
          <w:szCs w:val="24"/>
        </w:rPr>
        <w:t>n.</w:t>
      </w:r>
      <w:r w:rsidRPr="006422BB">
        <w:rPr>
          <w:color w:val="000000" w:themeColor="text1"/>
          <w:spacing w:val="37"/>
          <w:sz w:val="24"/>
          <w:szCs w:val="24"/>
        </w:rPr>
        <w:t xml:space="preserve"> </w:t>
      </w:r>
      <w:r w:rsidRPr="006422BB">
        <w:rPr>
          <w:color w:val="000000" w:themeColor="text1"/>
          <w:sz w:val="24"/>
          <w:szCs w:val="24"/>
        </w:rPr>
        <w:t>3816,</w:t>
      </w:r>
      <w:r w:rsidRPr="006422BB">
        <w:rPr>
          <w:color w:val="000000" w:themeColor="text1"/>
          <w:spacing w:val="38"/>
          <w:sz w:val="24"/>
          <w:szCs w:val="24"/>
        </w:rPr>
        <w:t xml:space="preserve"> </w:t>
      </w:r>
      <w:r w:rsidRPr="006422BB">
        <w:rPr>
          <w:color w:val="000000" w:themeColor="text1"/>
          <w:sz w:val="24"/>
          <w:szCs w:val="24"/>
        </w:rPr>
        <w:t>con</w:t>
      </w:r>
      <w:r w:rsidRPr="006422BB">
        <w:rPr>
          <w:color w:val="000000" w:themeColor="text1"/>
          <w:spacing w:val="34"/>
          <w:sz w:val="24"/>
          <w:szCs w:val="24"/>
        </w:rPr>
        <w:t xml:space="preserve"> </w:t>
      </w:r>
      <w:r w:rsidRPr="006422BB">
        <w:rPr>
          <w:color w:val="000000" w:themeColor="text1"/>
          <w:sz w:val="24"/>
          <w:szCs w:val="24"/>
        </w:rPr>
        <w:t>la</w:t>
      </w:r>
      <w:r w:rsidRPr="006422BB">
        <w:rPr>
          <w:color w:val="000000" w:themeColor="text1"/>
          <w:spacing w:val="30"/>
          <w:sz w:val="24"/>
          <w:szCs w:val="24"/>
        </w:rPr>
        <w:t xml:space="preserve"> </w:t>
      </w:r>
      <w:r w:rsidRPr="006422BB">
        <w:rPr>
          <w:color w:val="000000" w:themeColor="text1"/>
          <w:sz w:val="24"/>
          <w:szCs w:val="24"/>
        </w:rPr>
        <w:t>conseguenza</w:t>
      </w:r>
      <w:r w:rsidRPr="006422BB">
        <w:rPr>
          <w:color w:val="000000" w:themeColor="text1"/>
          <w:spacing w:val="55"/>
          <w:sz w:val="24"/>
          <w:szCs w:val="24"/>
        </w:rPr>
        <w:t xml:space="preserve"> </w:t>
      </w:r>
      <w:r w:rsidRPr="006422BB">
        <w:rPr>
          <w:color w:val="000000" w:themeColor="text1"/>
          <w:sz w:val="24"/>
          <w:szCs w:val="24"/>
        </w:rPr>
        <w:t>che</w:t>
      </w:r>
      <w:r w:rsidRPr="006422BB">
        <w:rPr>
          <w:color w:val="000000" w:themeColor="text1"/>
          <w:spacing w:val="28"/>
          <w:sz w:val="24"/>
          <w:szCs w:val="24"/>
        </w:rPr>
        <w:t xml:space="preserve"> </w:t>
      </w:r>
      <w:r w:rsidRPr="006422BB">
        <w:rPr>
          <w:color w:val="000000" w:themeColor="text1"/>
          <w:sz w:val="24"/>
          <w:szCs w:val="24"/>
        </w:rPr>
        <w:t>nel</w:t>
      </w:r>
      <w:r w:rsidRPr="006422BB">
        <w:rPr>
          <w:color w:val="000000" w:themeColor="text1"/>
          <w:spacing w:val="31"/>
          <w:sz w:val="24"/>
          <w:szCs w:val="24"/>
        </w:rPr>
        <w:t xml:space="preserve"> </w:t>
      </w:r>
      <w:r w:rsidRPr="006422BB">
        <w:rPr>
          <w:color w:val="000000" w:themeColor="text1"/>
          <w:sz w:val="24"/>
          <w:szCs w:val="24"/>
        </w:rPr>
        <w:t>presente</w:t>
      </w:r>
      <w:r w:rsidRPr="006422BB">
        <w:rPr>
          <w:color w:val="000000" w:themeColor="text1"/>
          <w:spacing w:val="36"/>
          <w:sz w:val="24"/>
          <w:szCs w:val="24"/>
        </w:rPr>
        <w:t xml:space="preserve"> </w:t>
      </w:r>
      <w:r w:rsidRPr="006422BB">
        <w:rPr>
          <w:color w:val="000000" w:themeColor="text1"/>
          <w:sz w:val="24"/>
          <w:szCs w:val="24"/>
        </w:rPr>
        <w:t>transitorio</w:t>
      </w:r>
      <w:r w:rsidRPr="006422BB">
        <w:rPr>
          <w:color w:val="000000" w:themeColor="text1"/>
          <w:spacing w:val="40"/>
          <w:sz w:val="24"/>
          <w:szCs w:val="24"/>
        </w:rPr>
        <w:t xml:space="preserve"> </w:t>
      </w:r>
      <w:r w:rsidRPr="006422BB">
        <w:rPr>
          <w:color w:val="000000" w:themeColor="text1"/>
          <w:sz w:val="24"/>
          <w:szCs w:val="24"/>
        </w:rPr>
        <w:t>non</w:t>
      </w:r>
      <w:r w:rsidRPr="006422BB">
        <w:rPr>
          <w:color w:val="000000" w:themeColor="text1"/>
          <w:spacing w:val="-2"/>
          <w:sz w:val="24"/>
          <w:szCs w:val="24"/>
        </w:rPr>
        <w:t xml:space="preserve"> </w:t>
      </w:r>
      <w:r w:rsidRPr="006422BB">
        <w:rPr>
          <w:color w:val="000000" w:themeColor="text1"/>
          <w:sz w:val="24"/>
          <w:szCs w:val="24"/>
        </w:rPr>
        <w:t>dovranno</w:t>
      </w:r>
      <w:r w:rsidRPr="006422BB">
        <w:rPr>
          <w:color w:val="000000" w:themeColor="text1"/>
          <w:spacing w:val="9"/>
          <w:sz w:val="24"/>
          <w:szCs w:val="24"/>
        </w:rPr>
        <w:t xml:space="preserve"> </w:t>
      </w:r>
      <w:r w:rsidRPr="006422BB">
        <w:rPr>
          <w:color w:val="000000" w:themeColor="text1"/>
          <w:sz w:val="24"/>
          <w:szCs w:val="24"/>
        </w:rPr>
        <w:t>essere modificate</w:t>
      </w:r>
      <w:r w:rsidRPr="006422BB">
        <w:rPr>
          <w:color w:val="000000" w:themeColor="text1"/>
          <w:spacing w:val="8"/>
          <w:sz w:val="24"/>
          <w:szCs w:val="24"/>
        </w:rPr>
        <w:t xml:space="preserve"> </w:t>
      </w:r>
      <w:r w:rsidRPr="006422BB">
        <w:rPr>
          <w:color w:val="000000" w:themeColor="text1"/>
          <w:sz w:val="24"/>
          <w:szCs w:val="24"/>
        </w:rPr>
        <w:t>le</w:t>
      </w:r>
      <w:r w:rsidRPr="006422BB">
        <w:rPr>
          <w:color w:val="000000" w:themeColor="text1"/>
          <w:spacing w:val="-3"/>
          <w:sz w:val="24"/>
          <w:szCs w:val="24"/>
        </w:rPr>
        <w:t xml:space="preserve"> </w:t>
      </w:r>
      <w:r w:rsidRPr="006422BB">
        <w:rPr>
          <w:color w:val="000000" w:themeColor="text1"/>
          <w:sz w:val="24"/>
          <w:szCs w:val="24"/>
        </w:rPr>
        <w:t>tariffe già</w:t>
      </w:r>
      <w:r w:rsidRPr="006422BB">
        <w:rPr>
          <w:color w:val="000000" w:themeColor="text1"/>
          <w:spacing w:val="-4"/>
          <w:sz w:val="24"/>
          <w:szCs w:val="24"/>
        </w:rPr>
        <w:t xml:space="preserve"> </w:t>
      </w:r>
      <w:r w:rsidRPr="006422BB">
        <w:rPr>
          <w:color w:val="000000" w:themeColor="text1"/>
          <w:sz w:val="24"/>
          <w:szCs w:val="24"/>
        </w:rPr>
        <w:t>stabilite.</w:t>
      </w:r>
      <w:r w:rsidR="006116FB" w:rsidRPr="006422BB">
        <w:rPr>
          <w:color w:val="000000" w:themeColor="text1"/>
          <w:sz w:val="24"/>
          <w:szCs w:val="24"/>
        </w:rPr>
        <w:t xml:space="preserve"> Chiaramente, n</w:t>
      </w:r>
      <w:r w:rsidRPr="006422BB">
        <w:rPr>
          <w:color w:val="000000" w:themeColor="text1"/>
          <w:sz w:val="24"/>
          <w:szCs w:val="24"/>
        </w:rPr>
        <w:t>el</w:t>
      </w:r>
      <w:r w:rsidRPr="006422BB">
        <w:rPr>
          <w:color w:val="000000" w:themeColor="text1"/>
          <w:spacing w:val="40"/>
          <w:sz w:val="24"/>
          <w:szCs w:val="24"/>
        </w:rPr>
        <w:t xml:space="preserve"> </w:t>
      </w:r>
      <w:r w:rsidRPr="006422BB">
        <w:rPr>
          <w:color w:val="000000" w:themeColor="text1"/>
          <w:sz w:val="24"/>
          <w:szCs w:val="24"/>
        </w:rPr>
        <w:t>medesimo</w:t>
      </w:r>
      <w:r w:rsidRPr="006422BB">
        <w:rPr>
          <w:color w:val="000000" w:themeColor="text1"/>
          <w:spacing w:val="40"/>
          <w:sz w:val="24"/>
          <w:szCs w:val="24"/>
        </w:rPr>
        <w:t xml:space="preserve"> </w:t>
      </w:r>
      <w:r w:rsidRPr="006422BB">
        <w:rPr>
          <w:color w:val="000000" w:themeColor="text1"/>
          <w:sz w:val="24"/>
          <w:szCs w:val="24"/>
        </w:rPr>
        <w:t>attuale</w:t>
      </w:r>
      <w:r w:rsidRPr="006422BB">
        <w:rPr>
          <w:color w:val="000000" w:themeColor="text1"/>
          <w:spacing w:val="40"/>
          <w:sz w:val="24"/>
          <w:szCs w:val="24"/>
        </w:rPr>
        <w:t xml:space="preserve"> </w:t>
      </w:r>
      <w:r w:rsidRPr="006422BB">
        <w:rPr>
          <w:color w:val="000000" w:themeColor="text1"/>
          <w:sz w:val="24"/>
          <w:szCs w:val="24"/>
        </w:rPr>
        <w:t>transitorio</w:t>
      </w:r>
      <w:r w:rsidRPr="006422BB">
        <w:rPr>
          <w:color w:val="000000" w:themeColor="text1"/>
          <w:spacing w:val="66"/>
          <w:sz w:val="24"/>
          <w:szCs w:val="24"/>
        </w:rPr>
        <w:t xml:space="preserve"> </w:t>
      </w:r>
      <w:r w:rsidRPr="006422BB">
        <w:rPr>
          <w:color w:val="000000" w:themeColor="text1"/>
          <w:sz w:val="24"/>
          <w:szCs w:val="24"/>
        </w:rPr>
        <w:t>non</w:t>
      </w:r>
      <w:r w:rsidRPr="006422BB">
        <w:rPr>
          <w:color w:val="000000" w:themeColor="text1"/>
          <w:spacing w:val="40"/>
          <w:sz w:val="24"/>
          <w:szCs w:val="24"/>
        </w:rPr>
        <w:t xml:space="preserve"> </w:t>
      </w:r>
      <w:r w:rsidRPr="006422BB">
        <w:rPr>
          <w:color w:val="000000" w:themeColor="text1"/>
          <w:sz w:val="24"/>
          <w:szCs w:val="24"/>
        </w:rPr>
        <w:t>potranno</w:t>
      </w:r>
      <w:r w:rsidRPr="006422BB">
        <w:rPr>
          <w:color w:val="000000" w:themeColor="text1"/>
          <w:spacing w:val="40"/>
          <w:sz w:val="24"/>
          <w:szCs w:val="24"/>
        </w:rPr>
        <w:t xml:space="preserve"> </w:t>
      </w:r>
      <w:r w:rsidRPr="006422BB">
        <w:rPr>
          <w:color w:val="000000" w:themeColor="text1"/>
          <w:sz w:val="24"/>
          <w:szCs w:val="24"/>
        </w:rPr>
        <w:t>essere</w:t>
      </w:r>
      <w:r w:rsidRPr="006422BB">
        <w:rPr>
          <w:color w:val="000000" w:themeColor="text1"/>
          <w:spacing w:val="40"/>
          <w:sz w:val="24"/>
          <w:szCs w:val="24"/>
        </w:rPr>
        <w:t xml:space="preserve"> </w:t>
      </w:r>
      <w:r w:rsidRPr="006422BB">
        <w:rPr>
          <w:color w:val="000000" w:themeColor="text1"/>
          <w:sz w:val="24"/>
          <w:szCs w:val="24"/>
        </w:rPr>
        <w:t>istituite</w:t>
      </w:r>
      <w:r w:rsidRPr="006422BB">
        <w:rPr>
          <w:color w:val="000000" w:themeColor="text1"/>
          <w:spacing w:val="40"/>
          <w:sz w:val="24"/>
          <w:szCs w:val="24"/>
        </w:rPr>
        <w:t xml:space="preserve"> </w:t>
      </w:r>
      <w:r w:rsidRPr="006422BB">
        <w:rPr>
          <w:color w:val="000000" w:themeColor="text1"/>
          <w:sz w:val="24"/>
          <w:szCs w:val="24"/>
        </w:rPr>
        <w:t>nuove</w:t>
      </w:r>
      <w:r w:rsidRPr="006422BB">
        <w:rPr>
          <w:color w:val="000000" w:themeColor="text1"/>
          <w:spacing w:val="40"/>
          <w:sz w:val="24"/>
          <w:szCs w:val="24"/>
        </w:rPr>
        <w:t xml:space="preserve"> </w:t>
      </w:r>
      <w:r w:rsidRPr="006422BB">
        <w:rPr>
          <w:color w:val="000000" w:themeColor="text1"/>
          <w:sz w:val="24"/>
          <w:szCs w:val="24"/>
        </w:rPr>
        <w:t>ZTL</w:t>
      </w:r>
      <w:r w:rsidRPr="006422BB">
        <w:rPr>
          <w:color w:val="000000" w:themeColor="text1"/>
          <w:spacing w:val="40"/>
          <w:sz w:val="24"/>
          <w:szCs w:val="24"/>
        </w:rPr>
        <w:t xml:space="preserve"> </w:t>
      </w:r>
      <w:r w:rsidRPr="006422BB">
        <w:rPr>
          <w:color w:val="000000" w:themeColor="text1"/>
          <w:sz w:val="24"/>
          <w:szCs w:val="24"/>
        </w:rPr>
        <w:t>a</w:t>
      </w:r>
      <w:r w:rsidRPr="006422BB">
        <w:rPr>
          <w:color w:val="000000" w:themeColor="text1"/>
          <w:spacing w:val="40"/>
          <w:sz w:val="24"/>
          <w:szCs w:val="24"/>
        </w:rPr>
        <w:t xml:space="preserve"> </w:t>
      </w:r>
      <w:r w:rsidRPr="006422BB">
        <w:rPr>
          <w:color w:val="000000" w:themeColor="text1"/>
          <w:sz w:val="24"/>
          <w:szCs w:val="24"/>
        </w:rPr>
        <w:t>pagamento</w:t>
      </w:r>
      <w:r w:rsidRPr="006422BB">
        <w:rPr>
          <w:color w:val="000000" w:themeColor="text1"/>
          <w:spacing w:val="40"/>
          <w:sz w:val="24"/>
          <w:szCs w:val="24"/>
        </w:rPr>
        <w:t xml:space="preserve"> </w:t>
      </w:r>
      <w:r w:rsidRPr="006422BB">
        <w:rPr>
          <w:color w:val="000000" w:themeColor="text1"/>
          <w:sz w:val="24"/>
          <w:szCs w:val="24"/>
        </w:rPr>
        <w:t>né assoggettare</w:t>
      </w:r>
      <w:r w:rsidRPr="006422BB">
        <w:rPr>
          <w:color w:val="000000" w:themeColor="text1"/>
          <w:spacing w:val="22"/>
          <w:sz w:val="24"/>
          <w:szCs w:val="24"/>
        </w:rPr>
        <w:t xml:space="preserve"> </w:t>
      </w:r>
      <w:r w:rsidRPr="006422BB">
        <w:rPr>
          <w:color w:val="000000" w:themeColor="text1"/>
          <w:sz w:val="24"/>
          <w:szCs w:val="24"/>
        </w:rPr>
        <w:t>al pagamento ZTL esistenti.</w:t>
      </w:r>
    </w:p>
    <w:p w14:paraId="495C89FB" w14:textId="77777777" w:rsidR="00E21E8F" w:rsidRPr="006422BB" w:rsidRDefault="00E21E8F">
      <w:pPr>
        <w:spacing w:before="72"/>
        <w:ind w:left="127"/>
        <w:rPr>
          <w:bCs/>
          <w:color w:val="000000" w:themeColor="text1"/>
          <w:sz w:val="24"/>
          <w:szCs w:val="24"/>
        </w:rPr>
      </w:pPr>
    </w:p>
    <w:p w14:paraId="65731E7E" w14:textId="3E0BDC46" w:rsidR="00E21E8F" w:rsidRDefault="00E21E8F" w:rsidP="006422BB">
      <w:pPr>
        <w:spacing w:before="72"/>
        <w:rPr>
          <w:bCs/>
          <w:color w:val="000000" w:themeColor="text1"/>
          <w:sz w:val="24"/>
          <w:szCs w:val="24"/>
        </w:rPr>
      </w:pPr>
    </w:p>
    <w:p w14:paraId="680E48A9" w14:textId="0706766E" w:rsidR="00E83227" w:rsidRDefault="00E83227" w:rsidP="006422BB">
      <w:pPr>
        <w:spacing w:before="72"/>
        <w:rPr>
          <w:bCs/>
          <w:color w:val="000000" w:themeColor="text1"/>
          <w:sz w:val="24"/>
          <w:szCs w:val="24"/>
        </w:rPr>
      </w:pPr>
    </w:p>
    <w:p w14:paraId="1DFA172E" w14:textId="3D590A20" w:rsidR="00E83227" w:rsidRPr="00E83227" w:rsidRDefault="00E83227" w:rsidP="006422BB">
      <w:pPr>
        <w:spacing w:before="72"/>
        <w:rPr>
          <w:b/>
          <w:color w:val="000000" w:themeColor="text1"/>
          <w:sz w:val="24"/>
          <w:szCs w:val="24"/>
        </w:rPr>
      </w:pPr>
      <w:r w:rsidRPr="00E83227">
        <w:rPr>
          <w:b/>
          <w:color w:val="000000" w:themeColor="text1"/>
          <w:sz w:val="24"/>
          <w:szCs w:val="24"/>
        </w:rPr>
        <w:t>ART. 24, C.D.S.: STAZIONI DI RICARICA VEICOLI ELETTRICI</w:t>
      </w:r>
    </w:p>
    <w:p w14:paraId="25C5C04E" w14:textId="2E6F2ADB" w:rsidR="00474195" w:rsidRDefault="00474195" w:rsidP="006422BB">
      <w:pPr>
        <w:spacing w:before="72"/>
        <w:rPr>
          <w:bCs/>
          <w:color w:val="000000" w:themeColor="text1"/>
          <w:sz w:val="24"/>
          <w:szCs w:val="24"/>
        </w:rPr>
      </w:pPr>
    </w:p>
    <w:p w14:paraId="2E22CC0A" w14:textId="45F949D9" w:rsidR="00E83227" w:rsidRPr="009E3463" w:rsidRDefault="00E83227" w:rsidP="009E3463">
      <w:pPr>
        <w:spacing w:before="72"/>
        <w:jc w:val="both"/>
        <w:rPr>
          <w:color w:val="000000"/>
          <w:sz w:val="24"/>
          <w:szCs w:val="24"/>
          <w:bdr w:val="none" w:sz="0" w:space="0" w:color="auto" w:frame="1"/>
          <w:lang w:eastAsia="it-IT"/>
        </w:rPr>
      </w:pPr>
      <w:r w:rsidRPr="009E3463">
        <w:rPr>
          <w:color w:val="000000"/>
          <w:sz w:val="24"/>
          <w:szCs w:val="24"/>
          <w:bdr w:val="none" w:sz="0" w:space="0" w:color="auto" w:frame="1"/>
          <w:lang w:eastAsia="it-IT"/>
        </w:rPr>
        <w:t xml:space="preserve">L’accelerazione del codice della strada verso la mobilità sostenibile richiede l’adeguamento di varie disposizioni per renderle attuali in relazione alla regolamentazione della circolazione stradale. </w:t>
      </w:r>
    </w:p>
    <w:p w14:paraId="79CBE813" w14:textId="73B694D1" w:rsidR="00474195" w:rsidRPr="009E3463" w:rsidRDefault="00E83227" w:rsidP="009E3463">
      <w:pPr>
        <w:spacing w:before="72"/>
        <w:jc w:val="both"/>
        <w:rPr>
          <w:bCs/>
          <w:color w:val="000000" w:themeColor="text1"/>
          <w:sz w:val="24"/>
          <w:szCs w:val="24"/>
        </w:rPr>
      </w:pPr>
      <w:r w:rsidRPr="009E3463">
        <w:rPr>
          <w:color w:val="000000"/>
          <w:sz w:val="24"/>
          <w:szCs w:val="24"/>
          <w:bdr w:val="none" w:sz="0" w:space="0" w:color="auto" w:frame="1"/>
          <w:lang w:eastAsia="it-IT"/>
        </w:rPr>
        <w:t>Le modifiche apportate all'articolo 24, codice della strada, hanno, proprio, lo scopo di adeguare le norme relative alle pertinenze stradali per lo sviluppo della mobilità sostenibile, attraverso l'installazione di stazioni di ricarica dei veicoli elettrici. Attraverso il riconoscimento dei manufatti per la ricarica dei veicoli quali pertinenze di servizio, potranno trovare applicazione le sanzioni previste dallo stesso articolo 24 per aver installato stazioni di ricarica senza la preventiva autorizzazione dell'ente proprietario della strada</w:t>
      </w:r>
    </w:p>
    <w:p w14:paraId="413D913A" w14:textId="77777777" w:rsidR="00E83227" w:rsidRPr="009E3463" w:rsidRDefault="00E83227" w:rsidP="009E3463">
      <w:pPr>
        <w:jc w:val="both"/>
        <w:rPr>
          <w:b/>
          <w:bCs/>
          <w:color w:val="000000"/>
          <w:sz w:val="24"/>
          <w:szCs w:val="24"/>
          <w:bdr w:val="none" w:sz="0" w:space="0" w:color="auto" w:frame="1"/>
        </w:rPr>
      </w:pPr>
    </w:p>
    <w:p w14:paraId="00D457F8" w14:textId="3EF1D4A9" w:rsidR="00E83227" w:rsidRDefault="00E83227" w:rsidP="009E3463">
      <w:pPr>
        <w:jc w:val="both"/>
        <w:rPr>
          <w:b/>
          <w:bCs/>
          <w:color w:val="000000"/>
          <w:sz w:val="24"/>
          <w:szCs w:val="24"/>
          <w:bdr w:val="none" w:sz="0" w:space="0" w:color="auto" w:frame="1"/>
        </w:rPr>
      </w:pPr>
    </w:p>
    <w:p w14:paraId="5E7831AE" w14:textId="77777777" w:rsidR="009E3463" w:rsidRPr="009E3463" w:rsidRDefault="009E3463" w:rsidP="009E3463">
      <w:pPr>
        <w:jc w:val="both"/>
        <w:rPr>
          <w:b/>
          <w:bCs/>
          <w:color w:val="000000"/>
          <w:sz w:val="24"/>
          <w:szCs w:val="24"/>
          <w:bdr w:val="none" w:sz="0" w:space="0" w:color="auto" w:frame="1"/>
        </w:rPr>
      </w:pPr>
    </w:p>
    <w:p w14:paraId="22F5CC82" w14:textId="77777777" w:rsidR="00474195" w:rsidRPr="009E3463" w:rsidRDefault="00474195" w:rsidP="009E3463">
      <w:pPr>
        <w:jc w:val="both"/>
        <w:rPr>
          <w:color w:val="000000"/>
          <w:sz w:val="24"/>
          <w:szCs w:val="24"/>
        </w:rPr>
      </w:pPr>
      <w:r w:rsidRPr="009E3463">
        <w:rPr>
          <w:color w:val="000000"/>
          <w:sz w:val="24"/>
          <w:szCs w:val="24"/>
          <w:bdr w:val="none" w:sz="0" w:space="0" w:color="auto" w:frame="1"/>
        </w:rPr>
        <w:t> </w:t>
      </w:r>
    </w:p>
    <w:p w14:paraId="5AE2E7DD" w14:textId="554E4BFF" w:rsidR="00474195" w:rsidRPr="009E3463" w:rsidRDefault="00474195" w:rsidP="009E3463">
      <w:pPr>
        <w:pBdr>
          <w:top w:val="single" w:sz="4" w:space="1" w:color="auto"/>
          <w:left w:val="single" w:sz="4" w:space="4" w:color="auto"/>
          <w:bottom w:val="single" w:sz="4" w:space="1" w:color="auto"/>
          <w:right w:val="single" w:sz="4" w:space="4" w:color="auto"/>
        </w:pBdr>
        <w:jc w:val="both"/>
        <w:rPr>
          <w:i/>
          <w:iCs/>
          <w:color w:val="000000"/>
          <w:sz w:val="24"/>
          <w:szCs w:val="24"/>
        </w:rPr>
      </w:pPr>
      <w:r w:rsidRPr="009E3463">
        <w:rPr>
          <w:color w:val="000000"/>
          <w:sz w:val="24"/>
          <w:szCs w:val="24"/>
          <w:bdr w:val="none" w:sz="0" w:space="0" w:color="auto" w:frame="1"/>
        </w:rPr>
        <w:lastRenderedPageBreak/>
        <w:t> </w:t>
      </w:r>
      <w:r w:rsidRPr="009E3463">
        <w:rPr>
          <w:i/>
          <w:iCs/>
          <w:color w:val="000000"/>
          <w:sz w:val="24"/>
          <w:szCs w:val="24"/>
          <w:bdr w:val="none" w:sz="0" w:space="0" w:color="auto" w:frame="1"/>
        </w:rPr>
        <w:t>4</w:t>
      </w:r>
      <w:bookmarkStart w:id="0" w:name="xwa__5f_C4_5f_K24"/>
      <w:bookmarkEnd w:id="0"/>
      <w:r w:rsidRPr="009E3463">
        <w:rPr>
          <w:i/>
          <w:iCs/>
          <w:color w:val="000000"/>
          <w:sz w:val="24"/>
          <w:szCs w:val="24"/>
          <w:bdr w:val="none" w:sz="0" w:space="0" w:color="auto" w:frame="1"/>
        </w:rPr>
        <w:t>. Sono pertinenze di servizio le aree di servizio, con i relativi manufatti per il rifornimento</w:t>
      </w:r>
      <w:r w:rsidRPr="009E3463">
        <w:rPr>
          <w:rStyle w:val="apple-converted-space"/>
          <w:i/>
          <w:iCs/>
          <w:color w:val="000000"/>
          <w:sz w:val="24"/>
          <w:szCs w:val="24"/>
          <w:bdr w:val="none" w:sz="0" w:space="0" w:color="auto" w:frame="1"/>
        </w:rPr>
        <w:t> </w:t>
      </w:r>
      <w:r w:rsidRPr="009E3463">
        <w:rPr>
          <w:b/>
          <w:bCs/>
          <w:i/>
          <w:iCs/>
          <w:color w:val="000000"/>
          <w:sz w:val="24"/>
          <w:szCs w:val="24"/>
          <w:bdr w:val="none" w:sz="0" w:space="0" w:color="auto" w:frame="1"/>
        </w:rPr>
        <w:t>e la ricarica dei veicoli</w:t>
      </w:r>
      <w:r w:rsidRPr="009E3463">
        <w:rPr>
          <w:rStyle w:val="apple-converted-space"/>
          <w:i/>
          <w:iCs/>
          <w:color w:val="000000"/>
          <w:sz w:val="24"/>
          <w:szCs w:val="24"/>
          <w:bdr w:val="none" w:sz="0" w:space="0" w:color="auto" w:frame="1"/>
        </w:rPr>
        <w:t> </w:t>
      </w:r>
      <w:bookmarkStart w:id="1" w:name="xwa__24_n1_5f_p"/>
      <w:r w:rsidRPr="009E3463">
        <w:rPr>
          <w:i/>
          <w:iCs/>
          <w:color w:val="000000"/>
          <w:sz w:val="24"/>
          <w:szCs w:val="24"/>
          <w:bdr w:val="none" w:sz="0" w:space="0" w:color="auto" w:frame="1"/>
        </w:rPr>
        <w:t>ed il ristoro degli utenti, le aree di parcheggio, le aree ed i fabbricati per la manutenzione delle strade o comunque destinati dall'ente proprietario della strada in modo permanente ed esclusivo al servizio della strada e dei suoi utenti. Le pertinenze di servizio sono determinate, secondo le modalità fissate nel regolamento, dall'ente proprietario della strada in modo che non intralcino la circolazione o limitino la visibilità</w:t>
      </w:r>
      <w:r w:rsidRPr="009E3463">
        <w:rPr>
          <w:rStyle w:val="apple-converted-space"/>
          <w:i/>
          <w:iCs/>
          <w:color w:val="000000"/>
          <w:sz w:val="24"/>
          <w:szCs w:val="24"/>
          <w:bdr w:val="none" w:sz="0" w:space="0" w:color="auto" w:frame="1"/>
        </w:rPr>
        <w:t>.</w:t>
      </w:r>
    </w:p>
    <w:p w14:paraId="4DE5DD47" w14:textId="338DDC94" w:rsidR="00474195" w:rsidRPr="009E3463" w:rsidRDefault="00474195" w:rsidP="009E3463">
      <w:pPr>
        <w:pBdr>
          <w:top w:val="single" w:sz="4" w:space="1" w:color="auto"/>
          <w:left w:val="single" w:sz="4" w:space="4" w:color="auto"/>
          <w:bottom w:val="single" w:sz="4" w:space="1" w:color="auto"/>
          <w:right w:val="single" w:sz="4" w:space="4" w:color="auto"/>
        </w:pBdr>
        <w:jc w:val="both"/>
        <w:rPr>
          <w:i/>
          <w:iCs/>
          <w:color w:val="000000"/>
          <w:sz w:val="24"/>
          <w:szCs w:val="24"/>
        </w:rPr>
      </w:pPr>
      <w:r w:rsidRPr="009E3463">
        <w:rPr>
          <w:i/>
          <w:iCs/>
          <w:color w:val="000000"/>
          <w:sz w:val="24"/>
          <w:szCs w:val="24"/>
          <w:bdr w:val="none" w:sz="0" w:space="0" w:color="auto" w:frame="1"/>
        </w:rPr>
        <w:t> 5</w:t>
      </w:r>
      <w:bookmarkStart w:id="2" w:name="xwa__5f_C5_5f_K24"/>
      <w:bookmarkEnd w:id="2"/>
      <w:r w:rsidRPr="009E3463">
        <w:rPr>
          <w:i/>
          <w:iCs/>
          <w:color w:val="000000"/>
          <w:sz w:val="24"/>
          <w:szCs w:val="24"/>
          <w:bdr w:val="none" w:sz="0" w:space="0" w:color="auto" w:frame="1"/>
        </w:rPr>
        <w:t>. Le pertinenze costituite da aree di servizio,</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da</w:t>
      </w:r>
      <w:r w:rsidRPr="009E3463">
        <w:rPr>
          <w:rStyle w:val="apple-converted-space"/>
          <w:i/>
          <w:iCs/>
          <w:color w:val="000000"/>
          <w:sz w:val="24"/>
          <w:szCs w:val="24"/>
          <w:bdr w:val="none" w:sz="0" w:space="0" w:color="auto" w:frame="1"/>
        </w:rPr>
        <w:t> </w:t>
      </w:r>
      <w:r w:rsidRPr="009E3463">
        <w:rPr>
          <w:b/>
          <w:bCs/>
          <w:i/>
          <w:iCs/>
          <w:color w:val="000000"/>
          <w:sz w:val="24"/>
          <w:szCs w:val="24"/>
          <w:bdr w:val="none" w:sz="0" w:space="0" w:color="auto" w:frame="1"/>
        </w:rPr>
        <w:t>aree per la ricarica dei veicoli</w:t>
      </w:r>
      <w:r w:rsidRPr="009E3463">
        <w:rPr>
          <w:rStyle w:val="apple-converted-space"/>
          <w:i/>
          <w:iCs/>
          <w:color w:val="000000"/>
          <w:sz w:val="24"/>
          <w:szCs w:val="24"/>
          <w:bdr w:val="none" w:sz="0" w:space="0" w:color="auto" w:frame="1"/>
        </w:rPr>
        <w:t xml:space="preserve">, </w:t>
      </w:r>
      <w:r w:rsidRPr="009E3463">
        <w:rPr>
          <w:i/>
          <w:iCs/>
          <w:color w:val="000000"/>
          <w:sz w:val="24"/>
          <w:szCs w:val="24"/>
          <w:bdr w:val="none" w:sz="0" w:space="0" w:color="auto" w:frame="1"/>
        </w:rPr>
        <w:t>da aree di parcheggio e da fabbricati destinate al ristoro possono</w:t>
      </w:r>
      <w:r w:rsidRPr="009E3463">
        <w:rPr>
          <w:rStyle w:val="apple-converted-space"/>
          <w:i/>
          <w:iCs/>
          <w:color w:val="000000"/>
          <w:sz w:val="24"/>
          <w:szCs w:val="24"/>
          <w:bdr w:val="none" w:sz="0" w:space="0" w:color="auto" w:frame="1"/>
        </w:rPr>
        <w:t> </w:t>
      </w:r>
      <w:r w:rsidRPr="009E3463">
        <w:rPr>
          <w:i/>
          <w:iCs/>
          <w:color w:val="000000"/>
          <w:sz w:val="24"/>
          <w:szCs w:val="24"/>
          <w:bdr w:val="none" w:sz="0" w:space="0" w:color="auto" w:frame="1"/>
        </w:rPr>
        <w:t>appartenere anche a soggetti diversi dall'ente proprietario ovvero</w:t>
      </w:r>
      <w:r w:rsidRPr="009E3463">
        <w:rPr>
          <w:rStyle w:val="apple-converted-space"/>
          <w:i/>
          <w:iCs/>
          <w:color w:val="000000"/>
          <w:sz w:val="24"/>
          <w:szCs w:val="24"/>
          <w:bdr w:val="none" w:sz="0" w:space="0" w:color="auto" w:frame="1"/>
        </w:rPr>
        <w:t> </w:t>
      </w:r>
      <w:r w:rsidRPr="009E3463">
        <w:rPr>
          <w:i/>
          <w:iCs/>
          <w:color w:val="000000"/>
          <w:sz w:val="24"/>
          <w:szCs w:val="24"/>
          <w:bdr w:val="none" w:sz="0" w:space="0" w:color="auto" w:frame="1"/>
        </w:rPr>
        <w:t>essere affidate dall'ente proprietario in concessione a terzi secondo le condizioni stabilite dal regolamento.</w:t>
      </w:r>
    </w:p>
    <w:p w14:paraId="0666DE63" w14:textId="1BE6442B" w:rsidR="00474195" w:rsidRPr="009E3463" w:rsidRDefault="00474195" w:rsidP="009E3463">
      <w:pPr>
        <w:pBdr>
          <w:top w:val="single" w:sz="4" w:space="1" w:color="auto"/>
          <w:left w:val="single" w:sz="4" w:space="4" w:color="auto"/>
          <w:bottom w:val="single" w:sz="4" w:space="1" w:color="auto"/>
          <w:right w:val="single" w:sz="4" w:space="4" w:color="auto"/>
        </w:pBdr>
        <w:jc w:val="both"/>
        <w:rPr>
          <w:i/>
          <w:iCs/>
          <w:color w:val="000000"/>
          <w:sz w:val="24"/>
          <w:szCs w:val="24"/>
        </w:rPr>
      </w:pPr>
      <w:r w:rsidRPr="009E3463">
        <w:rPr>
          <w:i/>
          <w:iCs/>
          <w:color w:val="000000"/>
          <w:sz w:val="24"/>
          <w:szCs w:val="24"/>
          <w:bdr w:val="none" w:sz="0" w:space="0" w:color="auto" w:frame="1"/>
        </w:rPr>
        <w:t> 5-bis</w:t>
      </w:r>
      <w:bookmarkStart w:id="3" w:name="xwa__5f_C5r2_5f_K24"/>
      <w:bookmarkEnd w:id="3"/>
      <w:r w:rsidRPr="009E3463">
        <w:rPr>
          <w:i/>
          <w:iCs/>
          <w:color w:val="000000"/>
          <w:sz w:val="24"/>
          <w:szCs w:val="24"/>
          <w:bdr w:val="none" w:sz="0" w:space="0" w:color="auto" w:frame="1"/>
        </w:rPr>
        <w:t>.</w:t>
      </w:r>
      <w:r w:rsidR="00E83227" w:rsidRPr="009E3463">
        <w:rPr>
          <w:i/>
          <w:iCs/>
          <w:color w:val="000000"/>
          <w:sz w:val="24"/>
          <w:szCs w:val="24"/>
          <w:bdr w:val="none" w:sz="0" w:space="0" w:color="auto" w:frame="1"/>
        </w:rPr>
        <w:t xml:space="preserve"> </w:t>
      </w:r>
      <w:r w:rsidRPr="009E3463">
        <w:rPr>
          <w:i/>
          <w:iCs/>
          <w:color w:val="000000"/>
          <w:sz w:val="24"/>
          <w:szCs w:val="24"/>
          <w:bdr w:val="none" w:sz="0" w:space="0" w:color="auto" w:frame="1"/>
        </w:rPr>
        <w:t>Per esigenze di sicurezza della circolazione stradale connesse alla congruenza del progetto autostradale, le pertinenze di servizio relative alle strade di tipo A) sono previste,</w:t>
      </w:r>
      <w:r w:rsidRPr="009E3463">
        <w:rPr>
          <w:rStyle w:val="apple-converted-space"/>
          <w:i/>
          <w:iCs/>
          <w:color w:val="000000"/>
          <w:sz w:val="24"/>
          <w:szCs w:val="24"/>
          <w:bdr w:val="none" w:sz="0" w:space="0" w:color="auto" w:frame="1"/>
        </w:rPr>
        <w:t> </w:t>
      </w:r>
      <w:r w:rsidRPr="009E3463">
        <w:rPr>
          <w:i/>
          <w:iCs/>
          <w:color w:val="000000"/>
          <w:sz w:val="24"/>
          <w:szCs w:val="24"/>
          <w:bdr w:val="none" w:sz="0" w:space="0" w:color="auto" w:frame="1"/>
        </w:rPr>
        <w:t>secondo le modalità fissate dall'Autorità di regolazione dei trasporti, sentita l'Agenzia per le infrastrutture stradali e autostradali di cui all'articolo 36 del decreto-legge 6 luglio 2011, n. 98, convertito, con modificazioni, dalla legge 15 luglio 2011, n. 111</w:t>
      </w:r>
      <w:r w:rsidRPr="009E3463">
        <w:rPr>
          <w:rStyle w:val="apple-converted-space"/>
          <w:i/>
          <w:iCs/>
          <w:color w:val="000000"/>
          <w:sz w:val="24"/>
          <w:szCs w:val="24"/>
          <w:bdr w:val="none" w:sz="0" w:space="0" w:color="auto" w:frame="1"/>
        </w:rPr>
        <w:t>  </w:t>
      </w:r>
      <w:r w:rsidRPr="009E3463">
        <w:rPr>
          <w:i/>
          <w:iCs/>
          <w:color w:val="000000"/>
          <w:sz w:val="24"/>
          <w:szCs w:val="24"/>
          <w:bdr w:val="none" w:sz="0" w:space="0" w:color="auto" w:frame="1"/>
        </w:rPr>
        <w:t xml:space="preserve">dai progetti dell'ente proprietario ovvero, se individuato, del concessionario e approvate dal concedente, nel rispetto delle disposizioni in materia di affidamento dei servizi di distribuzione di </w:t>
      </w:r>
      <w:proofErr w:type="spellStart"/>
      <w:r w:rsidRPr="009E3463">
        <w:rPr>
          <w:i/>
          <w:iCs/>
          <w:color w:val="000000"/>
          <w:sz w:val="24"/>
          <w:szCs w:val="24"/>
          <w:bdr w:val="none" w:sz="0" w:space="0" w:color="auto" w:frame="1"/>
        </w:rPr>
        <w:t>carbolubrificanti</w:t>
      </w:r>
      <w:proofErr w:type="spellEnd"/>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i/>
          <w:iCs/>
          <w:color w:val="000000"/>
          <w:sz w:val="24"/>
          <w:szCs w:val="24"/>
          <w:bdr w:val="none" w:sz="0" w:space="0" w:color="auto" w:frame="1"/>
        </w:rPr>
        <w:t>e delle attività commerciali e ristorative nelle aree di servizio autostradali di cui al comma 5-ter dell'articolo 11 della legge 23 dicembre 1992, n. 498, e successive modificazioni</w:t>
      </w:r>
      <w:r w:rsidRPr="009E3463">
        <w:rPr>
          <w:rStyle w:val="apple-converted-space"/>
          <w:i/>
          <w:iCs/>
          <w:color w:val="000000"/>
          <w:sz w:val="24"/>
          <w:szCs w:val="24"/>
          <w:bdr w:val="none" w:sz="0" w:space="0" w:color="auto" w:frame="1"/>
        </w:rPr>
        <w:t> </w:t>
      </w:r>
      <w:r w:rsidRPr="009E3463">
        <w:rPr>
          <w:b/>
          <w:bCs/>
          <w:i/>
          <w:iCs/>
          <w:color w:val="000000"/>
          <w:sz w:val="24"/>
          <w:szCs w:val="24"/>
          <w:bdr w:val="none" w:sz="0" w:space="0" w:color="auto" w:frame="1"/>
        </w:rPr>
        <w:t>e delle norme che disciplinano l'installazione e la gestione di stazioni di ricarica elettrica</w:t>
      </w:r>
      <w:r w:rsidRPr="009E3463">
        <w:rPr>
          <w:rStyle w:val="apple-converted-space"/>
          <w:i/>
          <w:iCs/>
          <w:color w:val="000000"/>
          <w:sz w:val="24"/>
          <w:szCs w:val="24"/>
          <w:bdr w:val="none" w:sz="0" w:space="0" w:color="auto" w:frame="1"/>
        </w:rPr>
        <w:t> </w:t>
      </w:r>
      <w:bookmarkEnd w:id="1"/>
      <w:r w:rsidRPr="009E3463">
        <w:rPr>
          <w:i/>
          <w:iCs/>
          <w:color w:val="000000"/>
          <w:sz w:val="24"/>
          <w:szCs w:val="24"/>
          <w:bdr w:val="none" w:sz="0" w:space="0" w:color="auto" w:frame="1"/>
        </w:rPr>
        <w:t>e d'intesa con le regioni, esclusivamente per i profili di competenza regionale.</w:t>
      </w:r>
    </w:p>
    <w:p w14:paraId="2662FD0B" w14:textId="37C65B9D" w:rsidR="00474195" w:rsidRPr="009E3463" w:rsidRDefault="00474195" w:rsidP="009E3463">
      <w:pPr>
        <w:jc w:val="both"/>
        <w:rPr>
          <w:i/>
          <w:iCs/>
          <w:color w:val="000000"/>
          <w:sz w:val="24"/>
          <w:szCs w:val="24"/>
        </w:rPr>
      </w:pPr>
      <w:r w:rsidRPr="009E3463">
        <w:rPr>
          <w:i/>
          <w:iCs/>
          <w:color w:val="000000"/>
          <w:sz w:val="24"/>
          <w:szCs w:val="24"/>
          <w:bdr w:val="none" w:sz="0" w:space="0" w:color="auto" w:frame="1"/>
        </w:rPr>
        <w:t>.</w:t>
      </w:r>
    </w:p>
    <w:p w14:paraId="0CC8E1CD" w14:textId="77777777" w:rsidR="00474195" w:rsidRDefault="00474195" w:rsidP="006422BB">
      <w:pPr>
        <w:spacing w:before="72"/>
        <w:rPr>
          <w:bCs/>
          <w:color w:val="000000" w:themeColor="text1"/>
          <w:sz w:val="24"/>
          <w:szCs w:val="24"/>
        </w:rPr>
      </w:pPr>
    </w:p>
    <w:p w14:paraId="235C83E0" w14:textId="5C2C08FA" w:rsidR="00474195" w:rsidRDefault="00474195" w:rsidP="006422BB">
      <w:pPr>
        <w:spacing w:before="72"/>
        <w:rPr>
          <w:bCs/>
          <w:color w:val="000000" w:themeColor="text1"/>
          <w:sz w:val="24"/>
          <w:szCs w:val="24"/>
        </w:rPr>
      </w:pPr>
    </w:p>
    <w:p w14:paraId="7B63D410" w14:textId="2C58FBB8" w:rsidR="00E83227" w:rsidRPr="00E83227" w:rsidRDefault="00E83227" w:rsidP="00E83227">
      <w:pPr>
        <w:jc w:val="both"/>
        <w:rPr>
          <w:b/>
          <w:color w:val="000000" w:themeColor="text1"/>
          <w:sz w:val="24"/>
          <w:szCs w:val="24"/>
        </w:rPr>
      </w:pPr>
      <w:r w:rsidRPr="00E83227">
        <w:rPr>
          <w:b/>
          <w:color w:val="000000" w:themeColor="text1"/>
          <w:sz w:val="24"/>
          <w:szCs w:val="24"/>
        </w:rPr>
        <w:t>ART. 47, C.D.S.: NUOVA CLASSIFICAZIONE VEICOLI CAT. L</w:t>
      </w:r>
    </w:p>
    <w:p w14:paraId="7AEB1EF9" w14:textId="77777777" w:rsidR="00E83227" w:rsidRPr="00E83227" w:rsidRDefault="00E83227" w:rsidP="00E83227">
      <w:pPr>
        <w:jc w:val="both"/>
        <w:rPr>
          <w:bCs/>
          <w:color w:val="000000" w:themeColor="text1"/>
          <w:sz w:val="24"/>
          <w:szCs w:val="24"/>
        </w:rPr>
      </w:pPr>
    </w:p>
    <w:p w14:paraId="5B746996" w14:textId="0D3AF2FE" w:rsidR="00E83227" w:rsidRPr="009E3463" w:rsidRDefault="00E83227" w:rsidP="00E83227">
      <w:pPr>
        <w:jc w:val="both"/>
        <w:rPr>
          <w:color w:val="000000"/>
          <w:sz w:val="24"/>
          <w:szCs w:val="24"/>
        </w:rPr>
      </w:pPr>
      <w:r w:rsidRPr="009E3463">
        <w:rPr>
          <w:bCs/>
          <w:color w:val="000000" w:themeColor="text1"/>
          <w:sz w:val="24"/>
          <w:szCs w:val="24"/>
        </w:rPr>
        <w:t xml:space="preserve">Nuova classificazione per i veicoli di categoria L: </w:t>
      </w:r>
      <w:r w:rsidRPr="009E3463">
        <w:rPr>
          <w:color w:val="000000"/>
          <w:sz w:val="24"/>
          <w:szCs w:val="24"/>
          <w:bdr w:val="none" w:sz="0" w:space="0" w:color="auto" w:frame="1"/>
        </w:rPr>
        <w:t>attraverso la modifica dell'articolo 47, codice della strada, si è voluto allineare la norma italiana al Regolamento UE n. 168/2013 del 15 gennaio 2013, recante disposizioni sull'omologazione dei veicoli a motore a due o tre ruote e dei quadricicli. Tale modifica non comporta particolari ripercussioni sulle norme in vigore. Infatti, la classificazione dei veicoli in argomento era già contenuta nel citato Regolamento 168/2013 che è direttamente applicabile in Italia.</w:t>
      </w:r>
    </w:p>
    <w:p w14:paraId="080D05CF" w14:textId="4416DBB1" w:rsidR="00E83227" w:rsidRPr="009E3463" w:rsidRDefault="00E83227" w:rsidP="009E3463">
      <w:pPr>
        <w:rPr>
          <w:color w:val="000000"/>
          <w:sz w:val="24"/>
          <w:szCs w:val="24"/>
        </w:rPr>
      </w:pPr>
      <w:r w:rsidRPr="009E3463">
        <w:rPr>
          <w:color w:val="000000"/>
          <w:sz w:val="24"/>
          <w:szCs w:val="24"/>
          <w:bdr w:val="none" w:sz="0" w:space="0" w:color="auto" w:frame="1"/>
        </w:rPr>
        <w:t> </w:t>
      </w:r>
    </w:p>
    <w:p w14:paraId="19551A1C" w14:textId="367DC8A7" w:rsidR="00E83227" w:rsidRPr="009E3463" w:rsidRDefault="00E83227" w:rsidP="00E83227">
      <w:pPr>
        <w:pBdr>
          <w:top w:val="single" w:sz="4" w:space="1" w:color="auto"/>
          <w:left w:val="single" w:sz="4" w:space="4" w:color="auto"/>
          <w:bottom w:val="single" w:sz="4" w:space="1" w:color="auto"/>
          <w:right w:val="single" w:sz="4" w:space="4" w:color="auto"/>
        </w:pBdr>
        <w:jc w:val="both"/>
        <w:rPr>
          <w:i/>
          <w:iCs/>
          <w:color w:val="000000"/>
          <w:sz w:val="24"/>
          <w:szCs w:val="24"/>
        </w:rPr>
      </w:pPr>
      <w:r w:rsidRPr="009E3463">
        <w:rPr>
          <w:i/>
          <w:iCs/>
          <w:color w:val="000000"/>
          <w:sz w:val="24"/>
          <w:szCs w:val="24"/>
          <w:bdr w:val="none" w:sz="0" w:space="0" w:color="auto" w:frame="1"/>
        </w:rPr>
        <w:t>2</w:t>
      </w:r>
      <w:bookmarkStart w:id="4" w:name="xwa__5f_C2_5f_K47"/>
      <w:bookmarkEnd w:id="4"/>
      <w:r w:rsidRPr="009E3463">
        <w:rPr>
          <w:i/>
          <w:iCs/>
          <w:color w:val="000000"/>
          <w:sz w:val="24"/>
          <w:szCs w:val="24"/>
          <w:bdr w:val="none" w:sz="0" w:space="0" w:color="auto" w:frame="1"/>
        </w:rPr>
        <w:t xml:space="preserve">. I veicoli a motore e i loro rimorchi, di cui al comma 1, lettere e), f), g), h), i) e </w:t>
      </w:r>
      <w:proofErr w:type="gramStart"/>
      <w:r w:rsidRPr="009E3463">
        <w:rPr>
          <w:i/>
          <w:iCs/>
          <w:color w:val="000000"/>
          <w:sz w:val="24"/>
          <w:szCs w:val="24"/>
          <w:bdr w:val="none" w:sz="0" w:space="0" w:color="auto" w:frame="1"/>
        </w:rPr>
        <w:t>n)</w:t>
      </w:r>
      <w:r w:rsidRPr="009E3463">
        <w:rPr>
          <w:rStyle w:val="apple-converted-space"/>
          <w:i/>
          <w:iCs/>
          <w:color w:val="000000"/>
          <w:sz w:val="24"/>
          <w:szCs w:val="24"/>
          <w:bdr w:val="none" w:sz="0" w:space="0" w:color="auto" w:frame="1"/>
        </w:rPr>
        <w:t> </w:t>
      </w:r>
      <w:r w:rsidRPr="009E3463">
        <w:rPr>
          <w:i/>
          <w:iCs/>
          <w:color w:val="000000"/>
          <w:sz w:val="24"/>
          <w:szCs w:val="24"/>
          <w:bdr w:val="none" w:sz="0" w:space="0" w:color="auto" w:frame="1"/>
        </w:rPr>
        <w:t xml:space="preserve"> sono</w:t>
      </w:r>
      <w:proofErr w:type="gramEnd"/>
      <w:r w:rsidRPr="009E3463">
        <w:rPr>
          <w:i/>
          <w:iCs/>
          <w:color w:val="000000"/>
          <w:sz w:val="24"/>
          <w:szCs w:val="24"/>
          <w:bdr w:val="none" w:sz="0" w:space="0" w:color="auto" w:frame="1"/>
        </w:rPr>
        <w:t xml:space="preserve"> altresì classificati come segue in base alle categorie internazionali:</w:t>
      </w:r>
    </w:p>
    <w:p w14:paraId="0AF4FCD6" w14:textId="77777777" w:rsidR="00E83227" w:rsidRPr="009E3463" w:rsidRDefault="00E83227" w:rsidP="00E83227">
      <w:pPr>
        <w:pBdr>
          <w:top w:val="single" w:sz="4" w:space="1" w:color="auto"/>
          <w:left w:val="single" w:sz="4" w:space="4" w:color="auto"/>
          <w:bottom w:val="single" w:sz="4" w:space="1" w:color="auto"/>
          <w:right w:val="single" w:sz="4" w:space="4" w:color="auto"/>
        </w:pBdr>
        <w:jc w:val="both"/>
        <w:rPr>
          <w:i/>
          <w:iCs/>
          <w:color w:val="000000"/>
          <w:sz w:val="24"/>
          <w:szCs w:val="24"/>
        </w:rPr>
      </w:pPr>
      <w:r w:rsidRPr="009E3463">
        <w:rPr>
          <w:i/>
          <w:iCs/>
          <w:color w:val="000000"/>
          <w:sz w:val="24"/>
          <w:szCs w:val="24"/>
          <w:bdr w:val="none" w:sz="0" w:space="0" w:color="auto" w:frame="1"/>
        </w:rPr>
        <w:t>a)</w:t>
      </w:r>
      <w:r w:rsidRPr="009E3463">
        <w:rPr>
          <w:i/>
          <w:iCs/>
          <w:color w:val="000000"/>
          <w:sz w:val="24"/>
          <w:szCs w:val="24"/>
        </w:rPr>
        <w:t xml:space="preserve"> </w:t>
      </w:r>
    </w:p>
    <w:p w14:paraId="418B214A" w14:textId="1F126FEE" w:rsidR="00E83227" w:rsidRPr="009E3463" w:rsidRDefault="00E83227" w:rsidP="00E83227">
      <w:pPr>
        <w:pStyle w:val="Paragrafoelenco"/>
        <w:numPr>
          <w:ilvl w:val="0"/>
          <w:numId w:val="10"/>
        </w:numPr>
        <w:pBdr>
          <w:top w:val="single" w:sz="4" w:space="1" w:color="auto"/>
          <w:left w:val="single" w:sz="4" w:space="4" w:color="auto"/>
          <w:bottom w:val="single" w:sz="4" w:space="1" w:color="auto"/>
          <w:right w:val="single" w:sz="4" w:space="4" w:color="auto"/>
        </w:pBdr>
        <w:rPr>
          <w:i/>
          <w:iCs/>
          <w:color w:val="000000"/>
          <w:sz w:val="24"/>
          <w:szCs w:val="24"/>
        </w:rPr>
      </w:pPr>
      <w:r w:rsidRPr="009E3463">
        <w:rPr>
          <w:b/>
          <w:bCs/>
          <w:i/>
          <w:iCs/>
          <w:color w:val="000000"/>
          <w:sz w:val="24"/>
          <w:szCs w:val="24"/>
          <w:bdr w:val="none" w:sz="0" w:space="0" w:color="auto" w:frame="1"/>
        </w:rPr>
        <w:t>categoria L1e</w:t>
      </w:r>
      <w:r w:rsidRPr="009E3463">
        <w:rPr>
          <w:i/>
          <w:iCs/>
          <w:color w:val="000000"/>
          <w:sz w:val="24"/>
          <w:szCs w:val="24"/>
          <w:bdr w:val="none" w:sz="0" w:space="0" w:color="auto" w:frame="1"/>
        </w:rPr>
        <w:t>:</w:t>
      </w:r>
      <w:r w:rsidRPr="009E3463">
        <w:rPr>
          <w:i/>
          <w:iCs/>
          <w:color w:val="000000"/>
          <w:sz w:val="24"/>
          <w:szCs w:val="24"/>
        </w:rPr>
        <w:t xml:space="preserve"> </w:t>
      </w:r>
      <w:r w:rsidRPr="009E3463">
        <w:rPr>
          <w:b/>
          <w:bCs/>
          <w:i/>
          <w:iCs/>
          <w:color w:val="000000"/>
          <w:sz w:val="24"/>
          <w:szCs w:val="24"/>
          <w:bdr w:val="none" w:sz="0" w:space="0" w:color="auto" w:frame="1"/>
        </w:rPr>
        <w:t>veicoli a due ruote la cilindrata del cui motore non supera i 50 cc per i motori a combustione interna ad accensione comandata</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la cui potenza del motore elettrico non supera i 4 kW e la cui velocità massima di costruzione non supera i 45 km/h</w:t>
      </w:r>
      <w:r w:rsidRPr="009E3463">
        <w:rPr>
          <w:i/>
          <w:iCs/>
          <w:color w:val="000000"/>
          <w:sz w:val="24"/>
          <w:szCs w:val="24"/>
          <w:bdr w:val="none" w:sz="0" w:space="0" w:color="auto" w:frame="1"/>
        </w:rPr>
        <w:t>;</w:t>
      </w:r>
    </w:p>
    <w:p w14:paraId="0117242A" w14:textId="7361C258" w:rsidR="00E83227" w:rsidRPr="009E3463" w:rsidRDefault="00E83227" w:rsidP="00E83227">
      <w:pPr>
        <w:pStyle w:val="Paragrafoelenco"/>
        <w:numPr>
          <w:ilvl w:val="0"/>
          <w:numId w:val="10"/>
        </w:numPr>
        <w:pBdr>
          <w:top w:val="single" w:sz="4" w:space="1" w:color="auto"/>
          <w:left w:val="single" w:sz="4" w:space="4" w:color="auto"/>
          <w:bottom w:val="single" w:sz="4" w:space="1" w:color="auto"/>
          <w:right w:val="single" w:sz="4" w:space="4" w:color="auto"/>
        </w:pBdr>
        <w:rPr>
          <w:i/>
          <w:iCs/>
          <w:color w:val="000000"/>
          <w:sz w:val="24"/>
          <w:szCs w:val="24"/>
        </w:rPr>
      </w:pPr>
      <w:r w:rsidRPr="009E3463">
        <w:rPr>
          <w:b/>
          <w:bCs/>
          <w:i/>
          <w:iCs/>
          <w:color w:val="000000"/>
          <w:sz w:val="24"/>
          <w:szCs w:val="24"/>
          <w:bdr w:val="none" w:sz="0" w:space="0" w:color="auto" w:frame="1"/>
        </w:rPr>
        <w:t>categoria L2e</w:t>
      </w:r>
      <w:r w:rsidRPr="009E3463">
        <w:rPr>
          <w:i/>
          <w:iCs/>
          <w:color w:val="000000"/>
          <w:sz w:val="24"/>
          <w:szCs w:val="24"/>
          <w:bdr w:val="none" w:sz="0" w:space="0" w:color="auto" w:frame="1"/>
        </w:rPr>
        <w:t xml:space="preserve">: </w:t>
      </w:r>
      <w:r w:rsidRPr="009E3463">
        <w:rPr>
          <w:b/>
          <w:bCs/>
          <w:i/>
          <w:iCs/>
          <w:color w:val="000000"/>
          <w:sz w:val="24"/>
          <w:szCs w:val="24"/>
          <w:bdr w:val="none" w:sz="0" w:space="0" w:color="auto" w:frame="1"/>
        </w:rPr>
        <w:t>veicoli a tre ruote la cilindrata del cui motore non supera i 50 cc per i motori a combustione interna ad accensione comandata o non supera i 500 cc per i motori a combustione interna ad accensione spontanea</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la cui potenza del motore elettrico non supera i 4 kW</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la cui massa in ordine di marcia non supera i 270 kg e la cui velocità massima di costruzione non supera i 45 km/h</w:t>
      </w:r>
      <w:r w:rsidRPr="009E3463">
        <w:rPr>
          <w:i/>
          <w:iCs/>
          <w:color w:val="000000"/>
          <w:sz w:val="24"/>
          <w:szCs w:val="24"/>
          <w:bdr w:val="none" w:sz="0" w:space="0" w:color="auto" w:frame="1"/>
        </w:rPr>
        <w:t>;</w:t>
      </w:r>
    </w:p>
    <w:p w14:paraId="2D88EE34" w14:textId="599DE120" w:rsidR="00E83227" w:rsidRPr="009E3463" w:rsidRDefault="00E83227" w:rsidP="00E83227">
      <w:pPr>
        <w:pStyle w:val="Paragrafoelenco"/>
        <w:numPr>
          <w:ilvl w:val="0"/>
          <w:numId w:val="10"/>
        </w:numPr>
        <w:pBdr>
          <w:top w:val="single" w:sz="4" w:space="1" w:color="auto"/>
          <w:left w:val="single" w:sz="4" w:space="4" w:color="auto"/>
          <w:bottom w:val="single" w:sz="4" w:space="1" w:color="auto"/>
          <w:right w:val="single" w:sz="4" w:space="4" w:color="auto"/>
        </w:pBdr>
        <w:rPr>
          <w:i/>
          <w:iCs/>
          <w:color w:val="000000"/>
          <w:sz w:val="24"/>
          <w:szCs w:val="24"/>
        </w:rPr>
      </w:pPr>
      <w:r w:rsidRPr="009E3463">
        <w:rPr>
          <w:b/>
          <w:bCs/>
          <w:i/>
          <w:iCs/>
          <w:color w:val="000000"/>
          <w:sz w:val="24"/>
          <w:szCs w:val="24"/>
          <w:bdr w:val="none" w:sz="0" w:space="0" w:color="auto" w:frame="1"/>
        </w:rPr>
        <w:t>categoria L3e</w:t>
      </w:r>
      <w:r w:rsidRPr="009E3463">
        <w:rPr>
          <w:i/>
          <w:iCs/>
          <w:color w:val="000000"/>
          <w:sz w:val="24"/>
          <w:szCs w:val="24"/>
          <w:bdr w:val="none" w:sz="0" w:space="0" w:color="auto" w:frame="1"/>
        </w:rPr>
        <w:t xml:space="preserve">: </w:t>
      </w:r>
      <w:r w:rsidRPr="009E3463">
        <w:rPr>
          <w:b/>
          <w:bCs/>
          <w:i/>
          <w:iCs/>
          <w:color w:val="000000"/>
          <w:sz w:val="24"/>
          <w:szCs w:val="24"/>
          <w:bdr w:val="none" w:sz="0" w:space="0" w:color="auto" w:frame="1"/>
        </w:rPr>
        <w:t>veicoli a due ruote che non possono essere classificati come appartenenti alla categoria L1e</w:t>
      </w:r>
      <w:r w:rsidRPr="009E3463">
        <w:rPr>
          <w:i/>
          <w:iCs/>
          <w:color w:val="000000"/>
          <w:sz w:val="24"/>
          <w:szCs w:val="24"/>
          <w:bdr w:val="none" w:sz="0" w:space="0" w:color="auto" w:frame="1"/>
        </w:rPr>
        <w:t>;</w:t>
      </w:r>
    </w:p>
    <w:p w14:paraId="20372F8D" w14:textId="6C7B6C02" w:rsidR="00E83227" w:rsidRPr="009E3463" w:rsidRDefault="00E83227" w:rsidP="00E83227">
      <w:pPr>
        <w:pStyle w:val="Paragrafoelenco"/>
        <w:numPr>
          <w:ilvl w:val="0"/>
          <w:numId w:val="10"/>
        </w:numPr>
        <w:pBdr>
          <w:top w:val="single" w:sz="4" w:space="1" w:color="auto"/>
          <w:left w:val="single" w:sz="4" w:space="4" w:color="auto"/>
          <w:bottom w:val="single" w:sz="4" w:space="1" w:color="auto"/>
          <w:right w:val="single" w:sz="4" w:space="4" w:color="auto"/>
        </w:pBdr>
        <w:rPr>
          <w:i/>
          <w:iCs/>
          <w:color w:val="000000"/>
          <w:sz w:val="24"/>
          <w:szCs w:val="24"/>
        </w:rPr>
      </w:pPr>
      <w:r w:rsidRPr="009E3463">
        <w:rPr>
          <w:b/>
          <w:bCs/>
          <w:i/>
          <w:iCs/>
          <w:color w:val="000000"/>
          <w:sz w:val="24"/>
          <w:szCs w:val="24"/>
          <w:bdr w:val="none" w:sz="0" w:space="0" w:color="auto" w:frame="1"/>
        </w:rPr>
        <w:t>categoria L4</w:t>
      </w:r>
      <w:proofErr w:type="gramStart"/>
      <w:r w:rsidRPr="009E3463">
        <w:rPr>
          <w:b/>
          <w:bCs/>
          <w:i/>
          <w:iCs/>
          <w:color w:val="000000"/>
          <w:sz w:val="24"/>
          <w:szCs w:val="24"/>
          <w:bdr w:val="none" w:sz="0" w:space="0" w:color="auto" w:frame="1"/>
        </w:rPr>
        <w:t>e</w:t>
      </w:r>
      <w:r w:rsidRPr="009E3463">
        <w:rPr>
          <w:rStyle w:val="apple-converted-space"/>
          <w:b/>
          <w:bCs/>
          <w:i/>
          <w:iCs/>
          <w:color w:val="000000"/>
          <w:sz w:val="24"/>
          <w:szCs w:val="24"/>
          <w:bdr w:val="none" w:sz="0" w:space="0" w:color="auto" w:frame="1"/>
        </w:rPr>
        <w:t> </w:t>
      </w:r>
      <w:r w:rsidRPr="009E3463">
        <w:rPr>
          <w:i/>
          <w:iCs/>
          <w:color w:val="000000"/>
          <w:sz w:val="24"/>
          <w:szCs w:val="24"/>
          <w:bdr w:val="none" w:sz="0" w:space="0" w:color="auto" w:frame="1"/>
        </w:rPr>
        <w:t>:</w:t>
      </w:r>
      <w:proofErr w:type="gramEnd"/>
      <w:r w:rsidRPr="009E3463">
        <w:rPr>
          <w:i/>
          <w:iCs/>
          <w:color w:val="000000"/>
          <w:sz w:val="24"/>
          <w:szCs w:val="24"/>
          <w:bdr w:val="none" w:sz="0" w:space="0" w:color="auto" w:frame="1"/>
        </w:rPr>
        <w:t xml:space="preserve"> </w:t>
      </w:r>
      <w:r w:rsidRPr="009E3463">
        <w:rPr>
          <w:b/>
          <w:bCs/>
          <w:i/>
          <w:iCs/>
          <w:color w:val="000000"/>
          <w:sz w:val="24"/>
          <w:szCs w:val="24"/>
          <w:bdr w:val="none" w:sz="0" w:space="0" w:color="auto" w:frame="1"/>
        </w:rPr>
        <w:t>veicoli a tre ruote asimmetriche rispetto all'asse longitudinale mediano</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costituiti da veicoli di categoria L3e dotati di sidecar</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con un numero massimo di quattro posti a sedere incluso il conducente e con un numero massimo di due posti per passeggeri nel sidecar</w:t>
      </w:r>
      <w:r w:rsidRPr="009E3463">
        <w:rPr>
          <w:i/>
          <w:iCs/>
          <w:color w:val="000000"/>
          <w:sz w:val="24"/>
          <w:szCs w:val="24"/>
          <w:bdr w:val="none" w:sz="0" w:space="0" w:color="auto" w:frame="1"/>
        </w:rPr>
        <w:t>;</w:t>
      </w:r>
    </w:p>
    <w:p w14:paraId="0E5866C6" w14:textId="461C15C4" w:rsidR="00474195" w:rsidRPr="009E3463" w:rsidRDefault="00474195" w:rsidP="00474195">
      <w:pPr>
        <w:rPr>
          <w:color w:val="000000"/>
          <w:sz w:val="24"/>
          <w:szCs w:val="24"/>
          <w:lang w:eastAsia="it-IT"/>
        </w:rPr>
      </w:pPr>
    </w:p>
    <w:p w14:paraId="3D5A5AD4" w14:textId="2988B0E6" w:rsidR="00E83227" w:rsidRDefault="00E83227" w:rsidP="00E83227">
      <w:pPr>
        <w:jc w:val="both"/>
        <w:rPr>
          <w:color w:val="000000"/>
          <w:sz w:val="24"/>
          <w:szCs w:val="24"/>
          <w:bdr w:val="none" w:sz="0" w:space="0" w:color="auto" w:frame="1"/>
        </w:rPr>
      </w:pPr>
      <w:r w:rsidRPr="009E3463">
        <w:rPr>
          <w:color w:val="000000"/>
          <w:sz w:val="24"/>
          <w:szCs w:val="24"/>
          <w:bdr w:val="none" w:sz="0" w:space="0" w:color="auto" w:frame="1"/>
        </w:rPr>
        <w:t> </w:t>
      </w:r>
    </w:p>
    <w:p w14:paraId="7BF72AFD" w14:textId="54391808" w:rsidR="009E3463" w:rsidRDefault="009E3463" w:rsidP="00E83227">
      <w:pPr>
        <w:jc w:val="both"/>
        <w:rPr>
          <w:color w:val="000000"/>
          <w:sz w:val="24"/>
          <w:szCs w:val="24"/>
          <w:bdr w:val="none" w:sz="0" w:space="0" w:color="auto" w:frame="1"/>
        </w:rPr>
      </w:pPr>
    </w:p>
    <w:p w14:paraId="2D5BC8F1" w14:textId="35389DD1" w:rsidR="009E3463" w:rsidRDefault="009E3463" w:rsidP="00E83227">
      <w:pPr>
        <w:jc w:val="both"/>
        <w:rPr>
          <w:color w:val="000000"/>
          <w:sz w:val="24"/>
          <w:szCs w:val="24"/>
          <w:bdr w:val="none" w:sz="0" w:space="0" w:color="auto" w:frame="1"/>
        </w:rPr>
      </w:pPr>
    </w:p>
    <w:p w14:paraId="580B33B7" w14:textId="40CBD6B0" w:rsidR="009E3463" w:rsidRDefault="009E3463" w:rsidP="00E83227">
      <w:pPr>
        <w:jc w:val="both"/>
        <w:rPr>
          <w:color w:val="000000"/>
          <w:sz w:val="24"/>
          <w:szCs w:val="24"/>
          <w:bdr w:val="none" w:sz="0" w:space="0" w:color="auto" w:frame="1"/>
        </w:rPr>
      </w:pPr>
    </w:p>
    <w:p w14:paraId="66F7E44B" w14:textId="4EFE0097" w:rsidR="009E3463" w:rsidRDefault="009E3463" w:rsidP="00E83227">
      <w:pPr>
        <w:jc w:val="both"/>
        <w:rPr>
          <w:color w:val="000000"/>
          <w:sz w:val="24"/>
          <w:szCs w:val="24"/>
          <w:bdr w:val="none" w:sz="0" w:space="0" w:color="auto" w:frame="1"/>
        </w:rPr>
      </w:pPr>
    </w:p>
    <w:p w14:paraId="0169778D" w14:textId="77777777" w:rsidR="009E3463" w:rsidRPr="009E3463" w:rsidRDefault="009E3463" w:rsidP="00E83227">
      <w:pPr>
        <w:jc w:val="both"/>
        <w:rPr>
          <w:color w:val="000000"/>
          <w:sz w:val="24"/>
          <w:szCs w:val="24"/>
        </w:rPr>
      </w:pPr>
    </w:p>
    <w:p w14:paraId="2156466E" w14:textId="18499F63" w:rsidR="00E83227" w:rsidRPr="009E3463" w:rsidRDefault="00E83227" w:rsidP="00E83227">
      <w:pPr>
        <w:jc w:val="both"/>
        <w:rPr>
          <w:color w:val="000000"/>
          <w:sz w:val="24"/>
          <w:szCs w:val="24"/>
        </w:rPr>
      </w:pPr>
      <w:r w:rsidRPr="009E3463">
        <w:rPr>
          <w:color w:val="000000"/>
          <w:sz w:val="24"/>
          <w:szCs w:val="24"/>
          <w:bdr w:val="none" w:sz="0" w:space="0" w:color="auto" w:frame="1"/>
        </w:rPr>
        <w:lastRenderedPageBreak/>
        <w:t> </w:t>
      </w:r>
    </w:p>
    <w:p w14:paraId="3DDA1550" w14:textId="3E7BED3A" w:rsidR="00C12896" w:rsidRPr="009E3463" w:rsidRDefault="00C12896" w:rsidP="00E83227">
      <w:pPr>
        <w:jc w:val="both"/>
        <w:rPr>
          <w:b/>
          <w:bCs/>
          <w:color w:val="000000"/>
          <w:sz w:val="24"/>
          <w:szCs w:val="24"/>
        </w:rPr>
      </w:pPr>
      <w:r w:rsidRPr="009E3463">
        <w:rPr>
          <w:b/>
          <w:bCs/>
          <w:color w:val="000000"/>
          <w:sz w:val="24"/>
          <w:szCs w:val="24"/>
        </w:rPr>
        <w:t xml:space="preserve">ART. 50, C.D.S.: VELOCIPEDI </w:t>
      </w:r>
      <w:r w:rsidR="00407196" w:rsidRPr="009E3463">
        <w:rPr>
          <w:b/>
          <w:bCs/>
          <w:color w:val="000000"/>
          <w:sz w:val="24"/>
          <w:szCs w:val="24"/>
        </w:rPr>
        <w:t>PER TRASPORTO MERCI E A PEDALATA ASSISTITA</w:t>
      </w:r>
    </w:p>
    <w:p w14:paraId="777CB805" w14:textId="00865E3E" w:rsidR="00E83227" w:rsidRPr="009E3463" w:rsidRDefault="00E83227" w:rsidP="00E83227">
      <w:pPr>
        <w:jc w:val="both"/>
        <w:rPr>
          <w:color w:val="000000"/>
          <w:sz w:val="24"/>
          <w:szCs w:val="24"/>
        </w:rPr>
      </w:pPr>
      <w:r w:rsidRPr="009E3463">
        <w:rPr>
          <w:color w:val="000000"/>
          <w:sz w:val="24"/>
          <w:szCs w:val="24"/>
          <w:bdr w:val="none" w:sz="0" w:space="0" w:color="auto" w:frame="1"/>
        </w:rPr>
        <w:t> </w:t>
      </w:r>
    </w:p>
    <w:p w14:paraId="343689F3" w14:textId="33489407" w:rsidR="00407196" w:rsidRPr="009E3463" w:rsidRDefault="00E83227" w:rsidP="00E83227">
      <w:pPr>
        <w:jc w:val="both"/>
        <w:rPr>
          <w:color w:val="000000"/>
          <w:sz w:val="24"/>
          <w:szCs w:val="24"/>
          <w:bdr w:val="none" w:sz="0" w:space="0" w:color="auto" w:frame="1"/>
        </w:rPr>
      </w:pPr>
      <w:r w:rsidRPr="009E3463">
        <w:rPr>
          <w:color w:val="000000"/>
          <w:sz w:val="24"/>
          <w:szCs w:val="24"/>
          <w:bdr w:val="none" w:sz="0" w:space="0" w:color="auto" w:frame="1"/>
        </w:rPr>
        <w:t>Con la modifica del comma 1 dell'art</w:t>
      </w:r>
      <w:r w:rsidR="00407196" w:rsidRPr="009E3463">
        <w:rPr>
          <w:color w:val="000000"/>
          <w:sz w:val="24"/>
          <w:szCs w:val="24"/>
          <w:bdr w:val="none" w:sz="0" w:space="0" w:color="auto" w:frame="1"/>
        </w:rPr>
        <w:t>icolo</w:t>
      </w:r>
      <w:r w:rsidRPr="009E3463">
        <w:rPr>
          <w:color w:val="000000"/>
          <w:sz w:val="24"/>
          <w:szCs w:val="24"/>
          <w:bdr w:val="none" w:sz="0" w:space="0" w:color="auto" w:frame="1"/>
        </w:rPr>
        <w:t xml:space="preserve"> 50, </w:t>
      </w:r>
      <w:r w:rsidR="00407196" w:rsidRPr="009E3463">
        <w:rPr>
          <w:color w:val="000000"/>
          <w:sz w:val="24"/>
          <w:szCs w:val="24"/>
          <w:bdr w:val="none" w:sz="0" w:space="0" w:color="auto" w:frame="1"/>
        </w:rPr>
        <w:t xml:space="preserve">codice della strada, </w:t>
      </w:r>
      <w:r w:rsidRPr="009E3463">
        <w:rPr>
          <w:color w:val="000000"/>
          <w:sz w:val="24"/>
          <w:szCs w:val="24"/>
          <w:bdr w:val="none" w:sz="0" w:space="0" w:color="auto" w:frame="1"/>
        </w:rPr>
        <w:t>si prevede che i velocipedi adibiti al trasporto di merci possono avere una potenza maggiore rispetto a quelli normalmente utilizzati per il trasporto di persone. Coerentemente con le nuove disposizioni anzidette, con il comma 2, si disciplinano i velocipedi adibiti al trasporto di merci, che devono essere muniti di un piano di carico con specifiche caratteristiche (aperto o chiuso, approssimativamente piano e orizzontale) e dimensioni (lunghezza per larghezza uguale o superiore a 0,3 rispetto alla lunghezza e larghezza del veicolo</w:t>
      </w:r>
      <w:r w:rsidR="00407196" w:rsidRPr="009E3463">
        <w:rPr>
          <w:rStyle w:val="apple-converted-space"/>
          <w:color w:val="000000"/>
          <w:sz w:val="24"/>
          <w:szCs w:val="24"/>
          <w:bdr w:val="none" w:sz="0" w:space="0" w:color="auto" w:frame="1"/>
        </w:rPr>
        <w:t>: a</w:t>
      </w:r>
      <w:r w:rsidR="00407196" w:rsidRPr="009E3463">
        <w:rPr>
          <w:color w:val="000000"/>
          <w:sz w:val="24"/>
          <w:szCs w:val="24"/>
          <w:bdr w:val="none" w:sz="0" w:space="0" w:color="auto" w:frame="1"/>
        </w:rPr>
        <w:t xml:space="preserve"> titolo esemplificativo, se un velocipede è lungo 100 cm, il piano di carico deve essere lungo almeno 30 cm. Pertanto, se il piano di carico ha una lunghezza minore, non può essere considerato come adibito al trasporto di merci.</w:t>
      </w:r>
    </w:p>
    <w:p w14:paraId="06AC837E" w14:textId="79A7C4D1" w:rsidR="00E83227" w:rsidRPr="009E3463" w:rsidRDefault="00E83227" w:rsidP="00E83227">
      <w:pPr>
        <w:jc w:val="both"/>
        <w:rPr>
          <w:color w:val="000000"/>
          <w:sz w:val="24"/>
          <w:szCs w:val="24"/>
        </w:rPr>
      </w:pPr>
      <w:r w:rsidRPr="009E3463">
        <w:rPr>
          <w:color w:val="000000"/>
          <w:sz w:val="24"/>
          <w:szCs w:val="24"/>
          <w:bdr w:val="none" w:sz="0" w:space="0" w:color="auto" w:frame="1"/>
        </w:rPr>
        <w:t>Pertanto, il velocipede che non risponda alle caratteristiche o dimensioni anzidette, non può essere ritenuto come adibito al trasporto di merci e, di conseguenza, non potrà avere potenza superiore a 0,25 KW.</w:t>
      </w:r>
    </w:p>
    <w:p w14:paraId="233D2D00" w14:textId="77777777" w:rsidR="00E83227" w:rsidRPr="009E3463" w:rsidRDefault="00E83227" w:rsidP="00E83227">
      <w:pPr>
        <w:jc w:val="both"/>
        <w:rPr>
          <w:color w:val="000000"/>
          <w:sz w:val="24"/>
          <w:szCs w:val="24"/>
        </w:rPr>
      </w:pPr>
      <w:r w:rsidRPr="009E3463">
        <w:rPr>
          <w:color w:val="000000"/>
          <w:sz w:val="24"/>
          <w:szCs w:val="24"/>
          <w:bdr w:val="none" w:sz="0" w:space="0" w:color="auto" w:frame="1"/>
        </w:rPr>
        <w:t> </w:t>
      </w:r>
    </w:p>
    <w:p w14:paraId="7CF423A0" w14:textId="77777777" w:rsidR="00E83227" w:rsidRPr="009E3463" w:rsidRDefault="00E83227" w:rsidP="00E83227">
      <w:pPr>
        <w:jc w:val="both"/>
        <w:rPr>
          <w:color w:val="000000"/>
          <w:sz w:val="24"/>
          <w:szCs w:val="24"/>
        </w:rPr>
      </w:pPr>
      <w:r w:rsidRPr="009E3463">
        <w:rPr>
          <w:color w:val="000000"/>
          <w:sz w:val="24"/>
          <w:szCs w:val="24"/>
          <w:bdr w:val="none" w:sz="0" w:space="0" w:color="auto" w:frame="1"/>
        </w:rPr>
        <w:t>Inoltre, sono stati aggiunti i commi 2-bis e 2-ter.</w:t>
      </w:r>
    </w:p>
    <w:p w14:paraId="56ADDAF1" w14:textId="545E0DD2" w:rsidR="00407196" w:rsidRPr="009E3463" w:rsidRDefault="00E83227" w:rsidP="00407196">
      <w:pPr>
        <w:jc w:val="both"/>
        <w:rPr>
          <w:color w:val="000000"/>
          <w:sz w:val="24"/>
          <w:szCs w:val="24"/>
        </w:rPr>
      </w:pPr>
      <w:r w:rsidRPr="009E3463">
        <w:rPr>
          <w:color w:val="000000"/>
          <w:sz w:val="24"/>
          <w:szCs w:val="24"/>
          <w:bdr w:val="none" w:sz="0" w:space="0" w:color="auto" w:frame="1"/>
        </w:rPr>
        <w:t>Il comma 2-bis prevede che i velocipedi a pedalata assistita non rispondenti ad una o p</w:t>
      </w:r>
      <w:r w:rsidR="00407196" w:rsidRPr="009E3463">
        <w:rPr>
          <w:color w:val="000000"/>
          <w:sz w:val="24"/>
          <w:szCs w:val="24"/>
          <w:bdr w:val="none" w:sz="0" w:space="0" w:color="auto" w:frame="1"/>
        </w:rPr>
        <w:t>iù</w:t>
      </w:r>
      <w:r w:rsidRPr="009E3463">
        <w:rPr>
          <w:color w:val="000000"/>
          <w:sz w:val="24"/>
          <w:szCs w:val="24"/>
          <w:bdr w:val="none" w:sz="0" w:space="0" w:color="auto" w:frame="1"/>
        </w:rPr>
        <w:t xml:space="preserve"> caratteristiche o prescrizioni indicate nel comma 1, sono considerati ciclomotori, rimandando, tuttavia, alla disciplina dell'art</w:t>
      </w:r>
      <w:r w:rsidR="00407196" w:rsidRPr="009E3463">
        <w:rPr>
          <w:color w:val="000000"/>
          <w:sz w:val="24"/>
          <w:szCs w:val="24"/>
          <w:bdr w:val="none" w:sz="0" w:space="0" w:color="auto" w:frame="1"/>
        </w:rPr>
        <w:t>icolo</w:t>
      </w:r>
      <w:r w:rsidRPr="009E3463">
        <w:rPr>
          <w:color w:val="000000"/>
          <w:sz w:val="24"/>
          <w:szCs w:val="24"/>
          <w:bdr w:val="none" w:sz="0" w:space="0" w:color="auto" w:frame="1"/>
        </w:rPr>
        <w:t xml:space="preserve"> 97</w:t>
      </w:r>
      <w:r w:rsidR="00407196" w:rsidRPr="009E3463">
        <w:rPr>
          <w:color w:val="000000"/>
          <w:sz w:val="24"/>
          <w:szCs w:val="24"/>
          <w:bdr w:val="none" w:sz="0" w:space="0" w:color="auto" w:frame="1"/>
        </w:rPr>
        <w:t>, codice della strada</w:t>
      </w:r>
      <w:r w:rsidRPr="009E3463">
        <w:rPr>
          <w:color w:val="000000"/>
          <w:sz w:val="24"/>
          <w:szCs w:val="24"/>
          <w:bdr w:val="none" w:sz="0" w:space="0" w:color="auto" w:frame="1"/>
        </w:rPr>
        <w:t>. Lo specifico richiamo alla disciplina dell'art</w:t>
      </w:r>
      <w:r w:rsidR="00407196" w:rsidRPr="009E3463">
        <w:rPr>
          <w:color w:val="000000"/>
          <w:sz w:val="24"/>
          <w:szCs w:val="24"/>
          <w:bdr w:val="none" w:sz="0" w:space="0" w:color="auto" w:frame="1"/>
        </w:rPr>
        <w:t>icolo</w:t>
      </w:r>
      <w:r w:rsidRPr="009E3463">
        <w:rPr>
          <w:color w:val="000000"/>
          <w:sz w:val="24"/>
          <w:szCs w:val="24"/>
          <w:bdr w:val="none" w:sz="0" w:space="0" w:color="auto" w:frame="1"/>
        </w:rPr>
        <w:t xml:space="preserve"> 97, porta a ritenere che, contrariamente a quanto si era indicato sino ad oggi</w:t>
      </w:r>
      <w:r w:rsidR="00407196" w:rsidRPr="009E3463">
        <w:rPr>
          <w:rStyle w:val="apple-converted-space"/>
          <w:color w:val="000000"/>
          <w:sz w:val="24"/>
          <w:szCs w:val="24"/>
          <w:bdr w:val="none" w:sz="0" w:space="0" w:color="auto" w:frame="1"/>
        </w:rPr>
        <w:t xml:space="preserve">, </w:t>
      </w:r>
      <w:r w:rsidR="00407196" w:rsidRPr="009E3463">
        <w:rPr>
          <w:color w:val="000000"/>
          <w:sz w:val="24"/>
          <w:szCs w:val="24"/>
        </w:rPr>
        <w:t xml:space="preserve">e cioè che </w:t>
      </w:r>
      <w:r w:rsidR="00407196" w:rsidRPr="009E3463">
        <w:rPr>
          <w:color w:val="000000"/>
          <w:sz w:val="24"/>
          <w:szCs w:val="24"/>
          <w:bdr w:val="none" w:sz="0" w:space="0" w:color="auto" w:frame="1"/>
        </w:rPr>
        <w:t xml:space="preserve"> la circolazione del velocipede a pedalata assistita avente caratteristiche difformi da quelle previste, dovendolo considerare come ciclomotore, rimandava alla disciplina degli articoli  97 (immatricolazione dei ciclomotori), 116 (patente di guida), 171 (uso del casco protettivo) e 193  (assicurazione obbligatoria), codice della strada,  con la conseguente, eventuale, applicazione delle sanzioni ivi previste, ora, </w:t>
      </w:r>
    </w:p>
    <w:p w14:paraId="3D07AE08" w14:textId="222ADEB4" w:rsidR="00E83227" w:rsidRPr="009E3463" w:rsidRDefault="00E83227" w:rsidP="00E83227">
      <w:pPr>
        <w:jc w:val="both"/>
        <w:rPr>
          <w:color w:val="000000"/>
          <w:sz w:val="24"/>
          <w:szCs w:val="24"/>
        </w:rPr>
      </w:pPr>
      <w:r w:rsidRPr="009E3463">
        <w:rPr>
          <w:color w:val="000000"/>
          <w:sz w:val="24"/>
          <w:szCs w:val="24"/>
          <w:bdr w:val="none" w:sz="0" w:space="0" w:color="auto" w:frame="1"/>
        </w:rPr>
        <w:t xml:space="preserve">la circolazione con un velocipede a pedalata assistita non rispondente alle caratteristiche o prescrizioni indicate nel comma 1, </w:t>
      </w:r>
      <w:proofErr w:type="gramStart"/>
      <w:r w:rsidRPr="009E3463">
        <w:rPr>
          <w:color w:val="000000"/>
          <w:sz w:val="24"/>
          <w:szCs w:val="24"/>
          <w:bdr w:val="none" w:sz="0" w:space="0" w:color="auto" w:frame="1"/>
        </w:rPr>
        <w:t>p</w:t>
      </w:r>
      <w:r w:rsidR="00407196" w:rsidRPr="009E3463">
        <w:rPr>
          <w:color w:val="000000"/>
          <w:sz w:val="24"/>
          <w:szCs w:val="24"/>
          <w:bdr w:val="none" w:sz="0" w:space="0" w:color="auto" w:frame="1"/>
        </w:rPr>
        <w:t xml:space="preserve">uò </w:t>
      </w:r>
      <w:r w:rsidRPr="009E3463">
        <w:rPr>
          <w:color w:val="000000"/>
          <w:sz w:val="24"/>
          <w:szCs w:val="24"/>
          <w:bdr w:val="none" w:sz="0" w:space="0" w:color="auto" w:frame="1"/>
        </w:rPr>
        <w:t xml:space="preserve"> essere</w:t>
      </w:r>
      <w:proofErr w:type="gramEnd"/>
      <w:r w:rsidRPr="009E3463">
        <w:rPr>
          <w:color w:val="000000"/>
          <w:sz w:val="24"/>
          <w:szCs w:val="24"/>
          <w:bdr w:val="none" w:sz="0" w:space="0" w:color="auto" w:frame="1"/>
        </w:rPr>
        <w:t xml:space="preserve"> sanzionato solo ai sensi dello stesso art</w:t>
      </w:r>
      <w:r w:rsidR="00407196" w:rsidRPr="009E3463">
        <w:rPr>
          <w:color w:val="000000"/>
          <w:sz w:val="24"/>
          <w:szCs w:val="24"/>
          <w:bdr w:val="none" w:sz="0" w:space="0" w:color="auto" w:frame="1"/>
        </w:rPr>
        <w:t xml:space="preserve">icolo </w:t>
      </w:r>
      <w:r w:rsidRPr="009E3463">
        <w:rPr>
          <w:color w:val="000000"/>
          <w:sz w:val="24"/>
          <w:szCs w:val="24"/>
          <w:bdr w:val="none" w:sz="0" w:space="0" w:color="auto" w:frame="1"/>
        </w:rPr>
        <w:t xml:space="preserve"> 97.</w:t>
      </w:r>
    </w:p>
    <w:p w14:paraId="6AAC3AF3" w14:textId="77777777" w:rsidR="00E83227" w:rsidRPr="009E3463" w:rsidRDefault="00E83227" w:rsidP="00E83227">
      <w:pPr>
        <w:jc w:val="both"/>
        <w:rPr>
          <w:color w:val="000000"/>
          <w:sz w:val="24"/>
          <w:szCs w:val="24"/>
        </w:rPr>
      </w:pPr>
      <w:r w:rsidRPr="009E3463">
        <w:rPr>
          <w:color w:val="000000"/>
          <w:sz w:val="24"/>
          <w:szCs w:val="24"/>
          <w:bdr w:val="none" w:sz="0" w:space="0" w:color="auto" w:frame="1"/>
        </w:rPr>
        <w:t> Tuttavia, riguardo alle caratteristiche e prescrizioni indicate nel comma 1, si ritiene necessario fare delle precisazioni. Secondo la formulazione del comma 1, infatti, le caratteristiche e le prescrizioni da rispettare sono riferite all'ipotesi in cui il motore abbia potenza superiore a quella prevista, o in cui il motore, pur continuando ad essere di ausilio alla pedala, non riduce progressivamente l'alimentazione o non si interrompe quando si superano i 25 km/h o quando si smette di pedalare.</w:t>
      </w:r>
    </w:p>
    <w:p w14:paraId="6C5E7882" w14:textId="2402EC0D" w:rsidR="00E83227" w:rsidRPr="009E3463" w:rsidRDefault="00E83227" w:rsidP="00E83227">
      <w:pPr>
        <w:jc w:val="both"/>
        <w:rPr>
          <w:color w:val="000000"/>
          <w:sz w:val="24"/>
          <w:szCs w:val="24"/>
        </w:rPr>
      </w:pPr>
      <w:r w:rsidRPr="009E3463">
        <w:rPr>
          <w:color w:val="000000"/>
          <w:sz w:val="24"/>
          <w:szCs w:val="24"/>
          <w:bdr w:val="none" w:sz="0" w:space="0" w:color="auto" w:frame="1"/>
        </w:rPr>
        <w:t> Invece, l'ipotesi del velocipede a pedalata assistita con motore elettrico che non sia ausiliario alla pedalata, cioè che sia capace di funzionare autonomamente facendo muovere la bicicletta anche senza pedalare, si ritiene che debba essere preso in considerazione solo ai fini dell'equiparazione di tali veicoli ai velocipedi a propulsione muscolare ai sensi dell'art</w:t>
      </w:r>
      <w:r w:rsidR="00407196" w:rsidRPr="009E3463">
        <w:rPr>
          <w:color w:val="000000"/>
          <w:sz w:val="24"/>
          <w:szCs w:val="24"/>
          <w:bdr w:val="none" w:sz="0" w:space="0" w:color="auto" w:frame="1"/>
        </w:rPr>
        <w:t>icolo</w:t>
      </w:r>
      <w:r w:rsidRPr="009E3463">
        <w:rPr>
          <w:color w:val="000000"/>
          <w:sz w:val="24"/>
          <w:szCs w:val="24"/>
          <w:bdr w:val="none" w:sz="0" w:space="0" w:color="auto" w:frame="1"/>
        </w:rPr>
        <w:t xml:space="preserve"> 50. Di conseguenza, in questi casi, non troverà applicazione solo l'art</w:t>
      </w:r>
      <w:r w:rsidR="00407196" w:rsidRPr="009E3463">
        <w:rPr>
          <w:color w:val="000000"/>
          <w:sz w:val="24"/>
          <w:szCs w:val="24"/>
          <w:bdr w:val="none" w:sz="0" w:space="0" w:color="auto" w:frame="1"/>
        </w:rPr>
        <w:t>icolo</w:t>
      </w:r>
      <w:r w:rsidRPr="009E3463">
        <w:rPr>
          <w:color w:val="000000"/>
          <w:sz w:val="24"/>
          <w:szCs w:val="24"/>
          <w:bdr w:val="none" w:sz="0" w:space="0" w:color="auto" w:frame="1"/>
        </w:rPr>
        <w:t xml:space="preserve"> 97, ma anche gli art</w:t>
      </w:r>
      <w:r w:rsidR="00407196" w:rsidRPr="009E3463">
        <w:rPr>
          <w:color w:val="000000"/>
          <w:sz w:val="24"/>
          <w:szCs w:val="24"/>
          <w:bdr w:val="none" w:sz="0" w:space="0" w:color="auto" w:frame="1"/>
        </w:rPr>
        <w:t>icoli</w:t>
      </w:r>
      <w:r w:rsidRPr="009E3463">
        <w:rPr>
          <w:color w:val="000000"/>
          <w:sz w:val="24"/>
          <w:szCs w:val="24"/>
          <w:bdr w:val="none" w:sz="0" w:space="0" w:color="auto" w:frame="1"/>
        </w:rPr>
        <w:t xml:space="preserve"> 116, 171 e 19</w:t>
      </w:r>
      <w:r w:rsidR="00407196" w:rsidRPr="009E3463">
        <w:rPr>
          <w:color w:val="000000"/>
          <w:sz w:val="24"/>
          <w:szCs w:val="24"/>
          <w:bdr w:val="none" w:sz="0" w:space="0" w:color="auto" w:frame="1"/>
        </w:rPr>
        <w:t>3, codice della strada.</w:t>
      </w:r>
    </w:p>
    <w:p w14:paraId="7F41F335" w14:textId="49D16B27" w:rsidR="00E83227" w:rsidRPr="009E3463" w:rsidRDefault="00E83227" w:rsidP="00E83227">
      <w:pPr>
        <w:jc w:val="both"/>
        <w:rPr>
          <w:color w:val="000000"/>
          <w:sz w:val="24"/>
          <w:szCs w:val="24"/>
        </w:rPr>
      </w:pPr>
      <w:r w:rsidRPr="009E3463">
        <w:rPr>
          <w:color w:val="000000"/>
          <w:sz w:val="24"/>
          <w:szCs w:val="24"/>
          <w:bdr w:val="none" w:sz="0" w:space="0" w:color="auto" w:frame="1"/>
        </w:rPr>
        <w:t> Il comma 2-ter introduce una specifica sanzione nei confronti di chi fabbrica, produce, pone in commercio o vende velocipedi a pedalata assistita che sviluppano una velocità superiore ai 25 km/h. Si tratta, quindi, dei velocipedi che hanno un motore elettrico che non interrompe l'alimentazione una volta raggiunta la suddetta velocità. La condotta sanzionata prescinde dalla circolazione su strada, pertanto, non riguarda il conducente che circola con il veicolo con tali caratteristiche, il quale, in questo caso, risponderà della violazione di cui all'art</w:t>
      </w:r>
      <w:r w:rsidR="00407196" w:rsidRPr="009E3463">
        <w:rPr>
          <w:color w:val="000000"/>
          <w:sz w:val="24"/>
          <w:szCs w:val="24"/>
          <w:bdr w:val="none" w:sz="0" w:space="0" w:color="auto" w:frame="1"/>
        </w:rPr>
        <w:t>icolo</w:t>
      </w:r>
      <w:r w:rsidRPr="009E3463">
        <w:rPr>
          <w:color w:val="000000"/>
          <w:sz w:val="24"/>
          <w:szCs w:val="24"/>
          <w:bdr w:val="none" w:sz="0" w:space="0" w:color="auto" w:frame="1"/>
        </w:rPr>
        <w:t xml:space="preserve"> 97.</w:t>
      </w:r>
    </w:p>
    <w:p w14:paraId="201C2C52" w14:textId="020897FB" w:rsidR="00E83227" w:rsidRPr="009E3463" w:rsidRDefault="00E83227" w:rsidP="00E83227">
      <w:pPr>
        <w:jc w:val="both"/>
        <w:rPr>
          <w:color w:val="000000"/>
          <w:sz w:val="24"/>
          <w:szCs w:val="24"/>
        </w:rPr>
      </w:pPr>
      <w:r w:rsidRPr="009E3463">
        <w:rPr>
          <w:color w:val="000000"/>
          <w:sz w:val="24"/>
          <w:szCs w:val="24"/>
          <w:bdr w:val="none" w:sz="0" w:space="0" w:color="auto" w:frame="1"/>
        </w:rPr>
        <w:t> Il secondo periodo del comma 2-ter, introduce una specifica sanzione nei confronti di chi effettua modifiche sui velocipedi a pedalata assistita al fine di aumentarne la velocità oltre i 25 km/h o aumentarne la potenza nominale continua del motore elettrico.</w:t>
      </w:r>
    </w:p>
    <w:p w14:paraId="73DD0733" w14:textId="6D92CE34" w:rsidR="00E83227" w:rsidRPr="009E3463" w:rsidRDefault="00E83227" w:rsidP="00E83227">
      <w:pPr>
        <w:jc w:val="both"/>
        <w:rPr>
          <w:color w:val="000000"/>
          <w:sz w:val="24"/>
          <w:szCs w:val="24"/>
        </w:rPr>
      </w:pPr>
      <w:r w:rsidRPr="009E3463">
        <w:rPr>
          <w:color w:val="000000"/>
          <w:sz w:val="24"/>
          <w:szCs w:val="24"/>
          <w:bdr w:val="none" w:sz="0" w:space="0" w:color="auto" w:frame="1"/>
        </w:rPr>
        <w:t> Si tratta di violazioni che possono essere applicate a chiunque esegua le modifiche, quindi, non solo al conducente o al proprietario ma anche, ad esempio, al meccanico che esegue le operazioni di modifica. Anche per questa ipotesi, l'applicazione della sanzione prescinde dalla circolazione del veicolo su strada essendo sufficiente, ai fini della configurabilità della stessa, la sola operazione di modifica. In caso di circolazione, la violazione può concorrere con quella di cui all'art</w:t>
      </w:r>
      <w:r w:rsidR="00407196" w:rsidRPr="009E3463">
        <w:rPr>
          <w:color w:val="000000"/>
          <w:sz w:val="24"/>
          <w:szCs w:val="24"/>
          <w:bdr w:val="none" w:sz="0" w:space="0" w:color="auto" w:frame="1"/>
        </w:rPr>
        <w:t>icolo</w:t>
      </w:r>
      <w:r w:rsidRPr="009E3463">
        <w:rPr>
          <w:color w:val="000000"/>
          <w:sz w:val="24"/>
          <w:szCs w:val="24"/>
          <w:bdr w:val="none" w:sz="0" w:space="0" w:color="auto" w:frame="1"/>
        </w:rPr>
        <w:t xml:space="preserve"> 97 nei confronti del conducente.</w:t>
      </w:r>
    </w:p>
    <w:p w14:paraId="0DCB9064" w14:textId="063DE225" w:rsidR="00474195" w:rsidRPr="009E3463" w:rsidRDefault="00E83227" w:rsidP="00407196">
      <w:pPr>
        <w:rPr>
          <w:color w:val="000000"/>
          <w:sz w:val="24"/>
          <w:szCs w:val="24"/>
        </w:rPr>
      </w:pPr>
      <w:r w:rsidRPr="009E3463">
        <w:rPr>
          <w:color w:val="000000"/>
          <w:sz w:val="24"/>
          <w:szCs w:val="24"/>
          <w:bdr w:val="none" w:sz="0" w:space="0" w:color="auto" w:frame="1"/>
        </w:rPr>
        <w:t> </w:t>
      </w:r>
    </w:p>
    <w:p w14:paraId="541DF17E" w14:textId="77777777" w:rsidR="00C12896" w:rsidRPr="009E3463" w:rsidRDefault="00C12896" w:rsidP="00C12896">
      <w:pPr>
        <w:jc w:val="both"/>
        <w:rPr>
          <w:color w:val="000000"/>
          <w:sz w:val="24"/>
          <w:szCs w:val="24"/>
        </w:rPr>
      </w:pPr>
      <w:r w:rsidRPr="009E3463">
        <w:rPr>
          <w:color w:val="000000"/>
          <w:sz w:val="24"/>
          <w:szCs w:val="24"/>
          <w:bdr w:val="none" w:sz="0" w:space="0" w:color="auto" w:frame="1"/>
        </w:rPr>
        <w:t> </w:t>
      </w:r>
    </w:p>
    <w:p w14:paraId="1BC6580D" w14:textId="6016DB83" w:rsidR="00C12896" w:rsidRPr="009E3463" w:rsidRDefault="00C12896" w:rsidP="00407196">
      <w:pPr>
        <w:pBdr>
          <w:top w:val="single" w:sz="4" w:space="1" w:color="auto"/>
          <w:left w:val="single" w:sz="4" w:space="4" w:color="auto"/>
          <w:bottom w:val="single" w:sz="4" w:space="1" w:color="auto"/>
          <w:right w:val="single" w:sz="4" w:space="4" w:color="auto"/>
        </w:pBdr>
        <w:jc w:val="both"/>
        <w:rPr>
          <w:color w:val="000000"/>
          <w:sz w:val="24"/>
          <w:szCs w:val="24"/>
        </w:rPr>
      </w:pPr>
      <w:r w:rsidRPr="009E3463">
        <w:rPr>
          <w:color w:val="000000"/>
          <w:sz w:val="24"/>
          <w:szCs w:val="24"/>
          <w:bdr w:val="none" w:sz="0" w:space="0" w:color="auto" w:frame="1"/>
        </w:rPr>
        <w:t> </w:t>
      </w:r>
      <w:r w:rsidRPr="009E3463">
        <w:rPr>
          <w:i/>
          <w:iCs/>
          <w:color w:val="000000"/>
          <w:sz w:val="24"/>
          <w:szCs w:val="24"/>
          <w:bdr w:val="none" w:sz="0" w:space="0" w:color="auto" w:frame="1"/>
        </w:rPr>
        <w:t>1</w:t>
      </w:r>
      <w:bookmarkStart w:id="5" w:name="xwa__5f_C1_5f_K50"/>
      <w:bookmarkEnd w:id="5"/>
      <w:r w:rsidRPr="009E3463">
        <w:rPr>
          <w:i/>
          <w:iCs/>
          <w:color w:val="000000"/>
          <w:sz w:val="24"/>
          <w:szCs w:val="24"/>
          <w:bdr w:val="none" w:sz="0" w:space="0" w:color="auto" w:frame="1"/>
        </w:rPr>
        <w:t>.</w:t>
      </w:r>
      <w:r w:rsidRPr="009E3463">
        <w:rPr>
          <w:rStyle w:val="apple-converted-space"/>
          <w:i/>
          <w:iCs/>
          <w:color w:val="000000"/>
          <w:sz w:val="24"/>
          <w:szCs w:val="24"/>
          <w:bdr w:val="none" w:sz="0" w:space="0" w:color="auto" w:frame="1"/>
        </w:rPr>
        <w:t> </w:t>
      </w:r>
      <w:r w:rsidRPr="009E3463">
        <w:rPr>
          <w:i/>
          <w:iCs/>
          <w:color w:val="000000"/>
          <w:sz w:val="24"/>
          <w:szCs w:val="24"/>
          <w:bdr w:val="none" w:sz="0" w:space="0" w:color="auto" w:frame="1"/>
        </w:rPr>
        <w:t>I velocipedi sono i veicoli con due ruote o più ruote funzionanti a propulsione esclusivamente muscolare, per mezzo di pedali o di analoghi dispositivi, azionati dalle persone che si trovano sul veicolo; sono altresì considerati velocipedi le biciclette a pedalata assistita, dotate di un motore ausiliario elettrico avente potenza nominale continua massima di 0,25 kW,</w:t>
      </w:r>
      <w:r w:rsidRPr="009E3463">
        <w:rPr>
          <w:rStyle w:val="apple-converted-space"/>
          <w:color w:val="000000"/>
          <w:sz w:val="24"/>
          <w:szCs w:val="24"/>
          <w:bdr w:val="none" w:sz="0" w:space="0" w:color="auto" w:frame="1"/>
        </w:rPr>
        <w:t> </w:t>
      </w:r>
      <w:r w:rsidRPr="009E3463">
        <w:rPr>
          <w:b/>
          <w:bCs/>
          <w:i/>
          <w:iCs/>
          <w:color w:val="000000"/>
          <w:sz w:val="24"/>
          <w:szCs w:val="24"/>
          <w:bdr w:val="none" w:sz="0" w:space="0" w:color="auto" w:frame="1"/>
        </w:rPr>
        <w:t>o di 0</w:t>
      </w:r>
      <w:r w:rsidRPr="009E3463">
        <w:rPr>
          <w:i/>
          <w:iCs/>
          <w:color w:val="000000"/>
          <w:sz w:val="24"/>
          <w:szCs w:val="24"/>
          <w:bdr w:val="none" w:sz="0" w:space="0" w:color="auto" w:frame="1"/>
        </w:rPr>
        <w:t>,</w:t>
      </w:r>
      <w:r w:rsidRPr="009E3463">
        <w:rPr>
          <w:b/>
          <w:bCs/>
          <w:i/>
          <w:iCs/>
          <w:color w:val="000000"/>
          <w:sz w:val="24"/>
          <w:szCs w:val="24"/>
          <w:bdr w:val="none" w:sz="0" w:space="0" w:color="auto" w:frame="1"/>
        </w:rPr>
        <w:t xml:space="preserve">5 kW se adibiti al </w:t>
      </w:r>
      <w:r w:rsidRPr="009E3463">
        <w:rPr>
          <w:b/>
          <w:bCs/>
          <w:i/>
          <w:iCs/>
          <w:color w:val="000000"/>
          <w:sz w:val="24"/>
          <w:szCs w:val="24"/>
          <w:bdr w:val="none" w:sz="0" w:space="0" w:color="auto" w:frame="1"/>
        </w:rPr>
        <w:lastRenderedPageBreak/>
        <w:t>trasporto di merci</w:t>
      </w:r>
      <w:r w:rsidRPr="009E3463">
        <w:rPr>
          <w:rStyle w:val="apple-converted-space"/>
          <w:b/>
          <w:bCs/>
          <w:i/>
          <w:iCs/>
          <w:color w:val="000000"/>
          <w:sz w:val="24"/>
          <w:szCs w:val="24"/>
          <w:bdr w:val="none" w:sz="0" w:space="0" w:color="auto" w:frame="1"/>
        </w:rPr>
        <w:t> </w:t>
      </w:r>
      <w:r w:rsidRPr="009E3463">
        <w:rPr>
          <w:rStyle w:val="apple-converted-space"/>
          <w:color w:val="000000"/>
          <w:sz w:val="24"/>
          <w:szCs w:val="24"/>
          <w:bdr w:val="none" w:sz="0" w:space="0" w:color="auto" w:frame="1"/>
        </w:rPr>
        <w:t> </w:t>
      </w:r>
      <w:r w:rsidRPr="009E3463">
        <w:rPr>
          <w:i/>
          <w:iCs/>
          <w:color w:val="000000"/>
          <w:sz w:val="24"/>
          <w:szCs w:val="24"/>
          <w:bdr w:val="none" w:sz="0" w:space="0" w:color="auto" w:frame="1"/>
        </w:rPr>
        <w:t>la cui alimentazione è progressivamente ridotta ed infine interrotta quando il veicolo raggiunge i 25 km/h o prima se il ciclista smette di pedalare. I velocipedi a pedalata assistita possono essere dotati di un pulsante che permetta di attivare il motore anche a pedali fermi, purché con questa modalità il veicolo non superi i 6 km/h</w:t>
      </w:r>
      <w:r w:rsidRPr="009E3463">
        <w:rPr>
          <w:color w:val="000000"/>
          <w:sz w:val="24"/>
          <w:szCs w:val="24"/>
        </w:rPr>
        <w:t xml:space="preserve"> </w:t>
      </w:r>
    </w:p>
    <w:p w14:paraId="232CA611" w14:textId="0C282CBE" w:rsidR="00C12896" w:rsidRPr="009E3463" w:rsidRDefault="00C12896" w:rsidP="00407196">
      <w:pPr>
        <w:pBdr>
          <w:top w:val="single" w:sz="4" w:space="1" w:color="auto"/>
          <w:left w:val="single" w:sz="4" w:space="4" w:color="auto"/>
          <w:bottom w:val="single" w:sz="4" w:space="1" w:color="auto"/>
          <w:right w:val="single" w:sz="4" w:space="4" w:color="auto"/>
        </w:pBdr>
        <w:jc w:val="both"/>
        <w:rPr>
          <w:color w:val="000000"/>
          <w:sz w:val="24"/>
          <w:szCs w:val="24"/>
        </w:rPr>
      </w:pPr>
      <w:r w:rsidRPr="009E3463">
        <w:rPr>
          <w:color w:val="000000"/>
          <w:sz w:val="24"/>
          <w:szCs w:val="24"/>
          <w:bdr w:val="none" w:sz="0" w:space="0" w:color="auto" w:frame="1"/>
        </w:rPr>
        <w:t> 2</w:t>
      </w:r>
      <w:bookmarkStart w:id="6" w:name="xwa__5f_C2_5f_K50"/>
      <w:bookmarkEnd w:id="6"/>
      <w:r w:rsidRPr="009E3463">
        <w:rPr>
          <w:color w:val="000000"/>
          <w:sz w:val="24"/>
          <w:szCs w:val="24"/>
          <w:bdr w:val="none" w:sz="0" w:space="0" w:color="auto" w:frame="1"/>
        </w:rPr>
        <w:t>. I velocipedi non possono superare 1,30 m di larghezza,</w:t>
      </w:r>
      <w:r w:rsidRPr="009E3463">
        <w:rPr>
          <w:rStyle w:val="apple-converted-space"/>
          <w:color w:val="000000"/>
          <w:sz w:val="24"/>
          <w:szCs w:val="24"/>
          <w:bdr w:val="none" w:sz="0" w:space="0" w:color="auto" w:frame="1"/>
        </w:rPr>
        <w:t> </w:t>
      </w:r>
      <w:r w:rsidRPr="009E3463">
        <w:rPr>
          <w:b/>
          <w:bCs/>
          <w:i/>
          <w:iCs/>
          <w:color w:val="000000"/>
          <w:sz w:val="24"/>
          <w:szCs w:val="24"/>
          <w:bdr w:val="none" w:sz="0" w:space="0" w:color="auto" w:frame="1"/>
        </w:rPr>
        <w:t>3</w:t>
      </w:r>
      <w:r w:rsidRPr="009E3463">
        <w:rPr>
          <w:i/>
          <w:iCs/>
          <w:color w:val="000000"/>
          <w:sz w:val="24"/>
          <w:szCs w:val="24"/>
          <w:bdr w:val="none" w:sz="0" w:space="0" w:color="auto" w:frame="1"/>
        </w:rPr>
        <w:t>,</w:t>
      </w:r>
      <w:r w:rsidRPr="009E3463">
        <w:rPr>
          <w:b/>
          <w:bCs/>
          <w:i/>
          <w:iCs/>
          <w:color w:val="000000"/>
          <w:sz w:val="24"/>
          <w:szCs w:val="24"/>
          <w:bdr w:val="none" w:sz="0" w:space="0" w:color="auto" w:frame="1"/>
        </w:rPr>
        <w:t>5 m</w:t>
      </w:r>
      <w:r w:rsidRPr="009E3463">
        <w:rPr>
          <w:rStyle w:val="apple-converted-space"/>
          <w:b/>
          <w:bCs/>
          <w:i/>
          <w:iCs/>
          <w:color w:val="000000"/>
          <w:sz w:val="24"/>
          <w:szCs w:val="24"/>
          <w:bdr w:val="none" w:sz="0" w:space="0" w:color="auto" w:frame="1"/>
        </w:rPr>
        <w:t> </w:t>
      </w:r>
      <w:r w:rsidRPr="009E3463">
        <w:rPr>
          <w:color w:val="000000"/>
          <w:sz w:val="24"/>
          <w:szCs w:val="24"/>
          <w:bdr w:val="none" w:sz="0" w:space="0" w:color="auto" w:frame="1"/>
        </w:rPr>
        <w:t>di lunghezza e 2,20 m di altezza.</w:t>
      </w:r>
      <w:r w:rsidRPr="009E3463">
        <w:rPr>
          <w:rStyle w:val="apple-converted-space"/>
          <w:color w:val="000000"/>
          <w:sz w:val="24"/>
          <w:szCs w:val="24"/>
          <w:bdr w:val="none" w:sz="0" w:space="0" w:color="auto" w:frame="1"/>
        </w:rPr>
        <w:t> </w:t>
      </w:r>
      <w:r w:rsidRPr="009E3463">
        <w:rPr>
          <w:b/>
          <w:bCs/>
          <w:i/>
          <w:iCs/>
          <w:color w:val="000000"/>
          <w:sz w:val="24"/>
          <w:szCs w:val="24"/>
          <w:bdr w:val="none" w:sz="0" w:space="0" w:color="auto" w:frame="1"/>
        </w:rPr>
        <w:t>I velocipedi adibiti al trasporto di merci devono avere un piano di carico approssimativamente piano e orizzontale</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aperto o chiuso</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corrispondente al seguente criterio</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lunghezza del piano di carico × larghezza del piano di carico ≥ 0</w:t>
      </w:r>
      <w:r w:rsidRPr="009E3463">
        <w:rPr>
          <w:i/>
          <w:iCs/>
          <w:color w:val="000000"/>
          <w:sz w:val="24"/>
          <w:szCs w:val="24"/>
          <w:bdr w:val="none" w:sz="0" w:space="0" w:color="auto" w:frame="1"/>
        </w:rPr>
        <w:t>,</w:t>
      </w:r>
      <w:r w:rsidRPr="009E3463">
        <w:rPr>
          <w:b/>
          <w:bCs/>
          <w:i/>
          <w:iCs/>
          <w:color w:val="000000"/>
          <w:sz w:val="24"/>
          <w:szCs w:val="24"/>
          <w:bdr w:val="none" w:sz="0" w:space="0" w:color="auto" w:frame="1"/>
        </w:rPr>
        <w:t>3 × lunghezza del veicolo × larghezza massima del veicolo</w:t>
      </w:r>
    </w:p>
    <w:p w14:paraId="02EBAEA0" w14:textId="34400C13" w:rsidR="00C12896" w:rsidRPr="009E3463" w:rsidRDefault="00C12896" w:rsidP="00407196">
      <w:pPr>
        <w:pBdr>
          <w:top w:val="single" w:sz="4" w:space="1" w:color="auto"/>
          <w:left w:val="single" w:sz="4" w:space="4" w:color="auto"/>
          <w:bottom w:val="single" w:sz="4" w:space="1" w:color="auto"/>
          <w:right w:val="single" w:sz="4" w:space="4" w:color="auto"/>
        </w:pBdr>
        <w:jc w:val="both"/>
        <w:rPr>
          <w:color w:val="000000"/>
          <w:sz w:val="24"/>
          <w:szCs w:val="24"/>
        </w:rPr>
      </w:pPr>
      <w:r w:rsidRPr="009E3463">
        <w:rPr>
          <w:color w:val="000000"/>
          <w:sz w:val="24"/>
          <w:szCs w:val="24"/>
          <w:bdr w:val="none" w:sz="0" w:space="0" w:color="auto" w:frame="1"/>
        </w:rPr>
        <w:t> </w:t>
      </w:r>
      <w:r w:rsidRPr="009E3463">
        <w:rPr>
          <w:b/>
          <w:bCs/>
          <w:i/>
          <w:iCs/>
          <w:color w:val="000000"/>
          <w:sz w:val="24"/>
          <w:szCs w:val="24"/>
          <w:bdr w:val="none" w:sz="0" w:space="0" w:color="auto" w:frame="1"/>
        </w:rPr>
        <w:t>2</w:t>
      </w:r>
      <w:r w:rsidRPr="009E3463">
        <w:rPr>
          <w:i/>
          <w:iCs/>
          <w:color w:val="000000"/>
          <w:sz w:val="24"/>
          <w:szCs w:val="24"/>
          <w:bdr w:val="none" w:sz="0" w:space="0" w:color="auto" w:frame="1"/>
        </w:rPr>
        <w:t>-</w:t>
      </w:r>
      <w:r w:rsidRPr="009E3463">
        <w:rPr>
          <w:b/>
          <w:bCs/>
          <w:i/>
          <w:iCs/>
          <w:color w:val="000000"/>
          <w:sz w:val="24"/>
          <w:szCs w:val="24"/>
          <w:bdr w:val="none" w:sz="0" w:space="0" w:color="auto" w:frame="1"/>
        </w:rPr>
        <w:t>bis</w:t>
      </w:r>
      <w:r w:rsidRPr="009E3463">
        <w:rPr>
          <w:i/>
          <w:iCs/>
          <w:color w:val="000000"/>
          <w:sz w:val="24"/>
          <w:szCs w:val="24"/>
          <w:bdr w:val="none" w:sz="0" w:space="0" w:color="auto" w:frame="1"/>
        </w:rPr>
        <w:t>.</w:t>
      </w:r>
      <w:r w:rsidRPr="009E3463">
        <w:rPr>
          <w:b/>
          <w:bCs/>
          <w:i/>
          <w:iCs/>
          <w:color w:val="000000"/>
          <w:sz w:val="24"/>
          <w:szCs w:val="24"/>
          <w:bdr w:val="none" w:sz="0" w:space="0" w:color="auto" w:frame="1"/>
        </w:rPr>
        <w:t xml:space="preserve"> I velocipedi a pedalata assistita non rispondenti ad una o più delle caratteristiche o prescrizioni indicate nel comma 1 sono considerati ciclomotori ai sensi e per gli effetti dell'articolo 97</w:t>
      </w:r>
      <w:r w:rsidRPr="009E3463">
        <w:rPr>
          <w:i/>
          <w:iCs/>
          <w:color w:val="000000"/>
          <w:sz w:val="24"/>
          <w:szCs w:val="24"/>
          <w:bdr w:val="none" w:sz="0" w:space="0" w:color="auto" w:frame="1"/>
        </w:rPr>
        <w:t>.</w:t>
      </w:r>
    </w:p>
    <w:p w14:paraId="2696D870" w14:textId="38D6A4F3" w:rsidR="00C12896" w:rsidRPr="009E3463" w:rsidRDefault="00C12896" w:rsidP="00407196">
      <w:pPr>
        <w:pBdr>
          <w:top w:val="single" w:sz="4" w:space="1" w:color="auto"/>
          <w:left w:val="single" w:sz="4" w:space="4" w:color="auto"/>
          <w:bottom w:val="single" w:sz="4" w:space="1" w:color="auto"/>
          <w:right w:val="single" w:sz="4" w:space="4" w:color="auto"/>
        </w:pBdr>
        <w:jc w:val="both"/>
        <w:rPr>
          <w:color w:val="000000"/>
          <w:sz w:val="24"/>
          <w:szCs w:val="24"/>
        </w:rPr>
      </w:pPr>
      <w:r w:rsidRPr="009E3463">
        <w:rPr>
          <w:color w:val="000000"/>
          <w:sz w:val="24"/>
          <w:szCs w:val="24"/>
          <w:bdr w:val="none" w:sz="0" w:space="0" w:color="auto" w:frame="1"/>
        </w:rPr>
        <w:t> </w:t>
      </w:r>
      <w:r w:rsidRPr="009E3463">
        <w:rPr>
          <w:b/>
          <w:bCs/>
          <w:i/>
          <w:iCs/>
          <w:color w:val="000000"/>
          <w:sz w:val="24"/>
          <w:szCs w:val="24"/>
          <w:bdr w:val="none" w:sz="0" w:space="0" w:color="auto" w:frame="1"/>
        </w:rPr>
        <w:t>2</w:t>
      </w:r>
      <w:r w:rsidRPr="009E3463">
        <w:rPr>
          <w:i/>
          <w:iCs/>
          <w:color w:val="000000"/>
          <w:sz w:val="24"/>
          <w:szCs w:val="24"/>
          <w:bdr w:val="none" w:sz="0" w:space="0" w:color="auto" w:frame="1"/>
        </w:rPr>
        <w:t>-</w:t>
      </w:r>
      <w:r w:rsidRPr="009E3463">
        <w:rPr>
          <w:b/>
          <w:bCs/>
          <w:i/>
          <w:iCs/>
          <w:color w:val="000000"/>
          <w:sz w:val="24"/>
          <w:szCs w:val="24"/>
          <w:bdr w:val="none" w:sz="0" w:space="0" w:color="auto" w:frame="1"/>
        </w:rPr>
        <w:t>ter</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 xml:space="preserve"> Chiunque fabbrica</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produce</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pone in commercio o vende velocipedi a pedalata assistita che sviluppino una velocità superiore a quella prevista dal comma 1 è soggetto alla sanzione amministrativa del pagamento di una somma da euro 1</w:t>
      </w:r>
      <w:r w:rsidRPr="009E3463">
        <w:rPr>
          <w:i/>
          <w:iCs/>
          <w:color w:val="000000"/>
          <w:sz w:val="24"/>
          <w:szCs w:val="24"/>
          <w:bdr w:val="none" w:sz="0" w:space="0" w:color="auto" w:frame="1"/>
        </w:rPr>
        <w:t>.</w:t>
      </w:r>
      <w:r w:rsidRPr="009E3463">
        <w:rPr>
          <w:b/>
          <w:bCs/>
          <w:i/>
          <w:iCs/>
          <w:color w:val="000000"/>
          <w:sz w:val="24"/>
          <w:szCs w:val="24"/>
          <w:bdr w:val="none" w:sz="0" w:space="0" w:color="auto" w:frame="1"/>
        </w:rPr>
        <w:t>084</w:t>
      </w:r>
      <w:r w:rsidRPr="009E3463">
        <w:rPr>
          <w:i/>
          <w:iCs/>
          <w:color w:val="000000"/>
          <w:sz w:val="24"/>
          <w:szCs w:val="24"/>
          <w:bdr w:val="none" w:sz="0" w:space="0" w:color="auto" w:frame="1"/>
        </w:rPr>
        <w:t>,</w:t>
      </w:r>
      <w:r w:rsidRPr="009E3463">
        <w:rPr>
          <w:b/>
          <w:bCs/>
          <w:i/>
          <w:iCs/>
          <w:color w:val="000000"/>
          <w:sz w:val="24"/>
          <w:szCs w:val="24"/>
          <w:bdr w:val="none" w:sz="0" w:space="0" w:color="auto" w:frame="1"/>
        </w:rPr>
        <w:t>00 a euro 4</w:t>
      </w:r>
      <w:r w:rsidRPr="009E3463">
        <w:rPr>
          <w:i/>
          <w:iCs/>
          <w:color w:val="000000"/>
          <w:sz w:val="24"/>
          <w:szCs w:val="24"/>
          <w:bdr w:val="none" w:sz="0" w:space="0" w:color="auto" w:frame="1"/>
        </w:rPr>
        <w:t>.</w:t>
      </w:r>
      <w:r w:rsidRPr="009E3463">
        <w:rPr>
          <w:b/>
          <w:bCs/>
          <w:i/>
          <w:iCs/>
          <w:color w:val="000000"/>
          <w:sz w:val="24"/>
          <w:szCs w:val="24"/>
          <w:bdr w:val="none" w:sz="0" w:space="0" w:color="auto" w:frame="1"/>
        </w:rPr>
        <w:t>339</w:t>
      </w:r>
      <w:r w:rsidRPr="009E3463">
        <w:rPr>
          <w:i/>
          <w:iCs/>
          <w:color w:val="000000"/>
          <w:sz w:val="24"/>
          <w:szCs w:val="24"/>
          <w:bdr w:val="none" w:sz="0" w:space="0" w:color="auto" w:frame="1"/>
        </w:rPr>
        <w:t>,</w:t>
      </w:r>
      <w:r w:rsidRPr="009E3463">
        <w:rPr>
          <w:b/>
          <w:bCs/>
          <w:i/>
          <w:iCs/>
          <w:color w:val="000000"/>
          <w:sz w:val="24"/>
          <w:szCs w:val="24"/>
          <w:bdr w:val="none" w:sz="0" w:space="0" w:color="auto" w:frame="1"/>
        </w:rPr>
        <w:t>00</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Alla sanzione amministrativa del pagamento di una somma da euro 845</w:t>
      </w:r>
      <w:r w:rsidRPr="009E3463">
        <w:rPr>
          <w:i/>
          <w:iCs/>
          <w:color w:val="000000"/>
          <w:sz w:val="24"/>
          <w:szCs w:val="24"/>
          <w:bdr w:val="none" w:sz="0" w:space="0" w:color="auto" w:frame="1"/>
        </w:rPr>
        <w:t>,</w:t>
      </w:r>
      <w:r w:rsidRPr="009E3463">
        <w:rPr>
          <w:b/>
          <w:bCs/>
          <w:i/>
          <w:iCs/>
          <w:color w:val="000000"/>
          <w:sz w:val="24"/>
          <w:szCs w:val="24"/>
          <w:bdr w:val="none" w:sz="0" w:space="0" w:color="auto" w:frame="1"/>
        </w:rPr>
        <w:t>00 ad euro 3</w:t>
      </w:r>
      <w:r w:rsidRPr="009E3463">
        <w:rPr>
          <w:i/>
          <w:iCs/>
          <w:color w:val="000000"/>
          <w:sz w:val="24"/>
          <w:szCs w:val="24"/>
          <w:bdr w:val="none" w:sz="0" w:space="0" w:color="auto" w:frame="1"/>
        </w:rPr>
        <w:t>.</w:t>
      </w:r>
      <w:r w:rsidRPr="009E3463">
        <w:rPr>
          <w:b/>
          <w:bCs/>
          <w:i/>
          <w:iCs/>
          <w:color w:val="000000"/>
          <w:sz w:val="24"/>
          <w:szCs w:val="24"/>
          <w:bdr w:val="none" w:sz="0" w:space="0" w:color="auto" w:frame="1"/>
        </w:rPr>
        <w:t>382</w:t>
      </w:r>
      <w:r w:rsidRPr="009E3463">
        <w:rPr>
          <w:i/>
          <w:iCs/>
          <w:color w:val="000000"/>
          <w:sz w:val="24"/>
          <w:szCs w:val="24"/>
          <w:bdr w:val="none" w:sz="0" w:space="0" w:color="auto" w:frame="1"/>
        </w:rPr>
        <w:t>,</w:t>
      </w:r>
      <w:r w:rsidRPr="009E3463">
        <w:rPr>
          <w:b/>
          <w:bCs/>
          <w:i/>
          <w:iCs/>
          <w:color w:val="000000"/>
          <w:sz w:val="24"/>
          <w:szCs w:val="24"/>
          <w:bdr w:val="none" w:sz="0" w:space="0" w:color="auto" w:frame="1"/>
        </w:rPr>
        <w:t>00 è soggetto chi effettua sui velocipedi a pedalata assistita modifiche idonee ad aumentare la potenza nominale continua massima del motore ausiliario elettrico o la velocità oltre i limiti previsti dal comma 1</w:t>
      </w:r>
      <w:r w:rsidRPr="009E3463">
        <w:rPr>
          <w:i/>
          <w:iCs/>
          <w:color w:val="000000"/>
          <w:sz w:val="24"/>
          <w:szCs w:val="24"/>
          <w:bdr w:val="none" w:sz="0" w:space="0" w:color="auto" w:frame="1"/>
        </w:rPr>
        <w:t>.</w:t>
      </w:r>
    </w:p>
    <w:p w14:paraId="03FA0FE5" w14:textId="77777777" w:rsidR="00C12896" w:rsidRPr="009E3463" w:rsidRDefault="00C12896" w:rsidP="00407196">
      <w:pPr>
        <w:pBdr>
          <w:top w:val="single" w:sz="4" w:space="1" w:color="auto"/>
          <w:left w:val="single" w:sz="4" w:space="4" w:color="auto"/>
          <w:bottom w:val="single" w:sz="4" w:space="1" w:color="auto"/>
          <w:right w:val="single" w:sz="4" w:space="4" w:color="auto"/>
        </w:pBdr>
        <w:jc w:val="both"/>
        <w:rPr>
          <w:color w:val="000000"/>
          <w:sz w:val="24"/>
          <w:szCs w:val="24"/>
        </w:rPr>
      </w:pPr>
      <w:r w:rsidRPr="009E3463">
        <w:rPr>
          <w:color w:val="000000"/>
          <w:sz w:val="24"/>
          <w:szCs w:val="24"/>
          <w:bdr w:val="none" w:sz="0" w:space="0" w:color="auto" w:frame="1"/>
        </w:rPr>
        <w:t> </w:t>
      </w:r>
    </w:p>
    <w:p w14:paraId="101FAAE4" w14:textId="29EB96A4" w:rsidR="00C12896" w:rsidRDefault="00C12896" w:rsidP="006422BB">
      <w:pPr>
        <w:spacing w:before="72"/>
        <w:rPr>
          <w:bCs/>
          <w:color w:val="000000" w:themeColor="text1"/>
          <w:sz w:val="24"/>
          <w:szCs w:val="24"/>
        </w:rPr>
      </w:pPr>
    </w:p>
    <w:p w14:paraId="202CDE6E" w14:textId="77777777" w:rsidR="00474195" w:rsidRPr="006422BB" w:rsidRDefault="00474195" w:rsidP="006422BB">
      <w:pPr>
        <w:spacing w:before="72"/>
        <w:rPr>
          <w:bCs/>
          <w:color w:val="000000" w:themeColor="text1"/>
          <w:sz w:val="24"/>
          <w:szCs w:val="24"/>
        </w:rPr>
      </w:pPr>
    </w:p>
    <w:p w14:paraId="431A880F" w14:textId="77777777" w:rsidR="006422BB" w:rsidRDefault="006422BB" w:rsidP="006422BB">
      <w:pPr>
        <w:spacing w:before="72"/>
        <w:jc w:val="both"/>
        <w:rPr>
          <w:bCs/>
          <w:color w:val="000000" w:themeColor="text1"/>
          <w:sz w:val="24"/>
          <w:szCs w:val="24"/>
        </w:rPr>
      </w:pPr>
    </w:p>
    <w:p w14:paraId="6D4CF11E" w14:textId="6D240B47" w:rsidR="006422BB" w:rsidRPr="006422BB" w:rsidRDefault="006422BB" w:rsidP="006422BB">
      <w:pPr>
        <w:spacing w:before="72"/>
        <w:jc w:val="both"/>
        <w:rPr>
          <w:b/>
          <w:color w:val="000000" w:themeColor="text1"/>
          <w:sz w:val="24"/>
          <w:szCs w:val="24"/>
          <w:lang w:val="en-US"/>
        </w:rPr>
      </w:pPr>
      <w:r w:rsidRPr="006422BB">
        <w:rPr>
          <w:b/>
          <w:color w:val="000000" w:themeColor="text1"/>
          <w:sz w:val="24"/>
          <w:szCs w:val="24"/>
          <w:lang w:val="en-US"/>
        </w:rPr>
        <w:t>ART. 61 C.D.S.: SAGOMA LIMITE</w:t>
      </w:r>
    </w:p>
    <w:p w14:paraId="5CAFB3C5" w14:textId="77777777" w:rsidR="006422BB" w:rsidRPr="006422BB" w:rsidRDefault="006422BB" w:rsidP="006422BB">
      <w:pPr>
        <w:spacing w:before="72"/>
        <w:jc w:val="both"/>
        <w:rPr>
          <w:b/>
          <w:color w:val="000000" w:themeColor="text1"/>
          <w:sz w:val="24"/>
          <w:szCs w:val="24"/>
          <w:lang w:val="en-US"/>
        </w:rPr>
      </w:pPr>
    </w:p>
    <w:p w14:paraId="3AEB75C9" w14:textId="2BCC6E49" w:rsidR="00A240F5" w:rsidRPr="006422BB" w:rsidRDefault="00B67476" w:rsidP="006422BB">
      <w:pPr>
        <w:spacing w:before="72"/>
        <w:jc w:val="both"/>
        <w:rPr>
          <w:bCs/>
          <w:color w:val="000000" w:themeColor="text1"/>
          <w:sz w:val="24"/>
          <w:szCs w:val="24"/>
        </w:rPr>
      </w:pPr>
      <w:r w:rsidRPr="006422BB">
        <w:rPr>
          <w:bCs/>
          <w:color w:val="000000" w:themeColor="text1"/>
          <w:sz w:val="24"/>
          <w:szCs w:val="24"/>
        </w:rPr>
        <w:t xml:space="preserve">L’articolo 61, codice della strada, che disciplina la sagoma limite, già oggetto di modifica con il recente </w:t>
      </w:r>
      <w:proofErr w:type="gramStart"/>
      <w:r w:rsidRPr="006422BB">
        <w:rPr>
          <w:bCs/>
          <w:color w:val="000000" w:themeColor="text1"/>
          <w:sz w:val="24"/>
          <w:szCs w:val="24"/>
        </w:rPr>
        <w:t>decreto legge</w:t>
      </w:r>
      <w:proofErr w:type="gramEnd"/>
      <w:r w:rsidRPr="006422BB">
        <w:rPr>
          <w:bCs/>
          <w:color w:val="000000" w:themeColor="text1"/>
          <w:sz w:val="24"/>
          <w:szCs w:val="24"/>
        </w:rPr>
        <w:t xml:space="preserve"> 10 settembre 2021, n. 121, convertito nella legge 9 novembre 2021, n. 156, </w:t>
      </w:r>
      <w:r w:rsidR="00133830" w:rsidRPr="006422BB">
        <w:rPr>
          <w:bCs/>
          <w:color w:val="000000" w:themeColor="text1"/>
          <w:sz w:val="24"/>
          <w:szCs w:val="24"/>
        </w:rPr>
        <w:t>relativamente alle dimensioni di autoarticolati e autosnodati, è stato ulteriormente revisionato.</w:t>
      </w:r>
    </w:p>
    <w:p w14:paraId="1140AEEE" w14:textId="6176C8D6" w:rsidR="00133830" w:rsidRPr="006422BB" w:rsidRDefault="00133830" w:rsidP="006422BB">
      <w:pPr>
        <w:spacing w:before="72"/>
        <w:jc w:val="both"/>
        <w:rPr>
          <w:bCs/>
          <w:color w:val="000000" w:themeColor="text1"/>
          <w:sz w:val="24"/>
          <w:szCs w:val="24"/>
        </w:rPr>
      </w:pPr>
      <w:r w:rsidRPr="006422BB">
        <w:rPr>
          <w:bCs/>
          <w:color w:val="000000" w:themeColor="text1"/>
          <w:sz w:val="24"/>
          <w:szCs w:val="24"/>
        </w:rPr>
        <w:t>In particolare, la modifica riguarda il comma 1, lettera c).</w:t>
      </w:r>
    </w:p>
    <w:p w14:paraId="31F85FDE" w14:textId="77777777" w:rsidR="00133830" w:rsidRPr="006422BB" w:rsidRDefault="00133830" w:rsidP="00B67476">
      <w:pPr>
        <w:spacing w:before="72"/>
        <w:rPr>
          <w:b/>
          <w:color w:val="000000" w:themeColor="text1"/>
          <w:sz w:val="24"/>
          <w:szCs w:val="24"/>
        </w:rPr>
      </w:pPr>
    </w:p>
    <w:p w14:paraId="1378DB32" w14:textId="77777777" w:rsidR="00133830" w:rsidRPr="00133830" w:rsidRDefault="00133830" w:rsidP="00133830">
      <w:pPr>
        <w:widowControl/>
        <w:pBdr>
          <w:top w:val="single" w:sz="4" w:space="1" w:color="auto"/>
          <w:left w:val="single" w:sz="4" w:space="4" w:color="auto"/>
          <w:bottom w:val="single" w:sz="4" w:space="1" w:color="auto"/>
          <w:right w:val="single" w:sz="4" w:space="4" w:color="auto"/>
        </w:pBdr>
        <w:autoSpaceDE/>
        <w:autoSpaceDN/>
        <w:jc w:val="both"/>
        <w:rPr>
          <w:i/>
          <w:iCs/>
          <w:color w:val="000000" w:themeColor="text1"/>
          <w:sz w:val="24"/>
          <w:szCs w:val="24"/>
          <w:lang w:eastAsia="it-IT"/>
        </w:rPr>
      </w:pPr>
      <w:r w:rsidRPr="00133830">
        <w:rPr>
          <w:color w:val="000000" w:themeColor="text1"/>
          <w:sz w:val="24"/>
          <w:szCs w:val="24"/>
          <w:bdr w:val="none" w:sz="0" w:space="0" w:color="auto" w:frame="1"/>
          <w:lang w:eastAsia="it-IT"/>
        </w:rPr>
        <w:t>1</w:t>
      </w:r>
      <w:bookmarkStart w:id="7" w:name="xwa__5f_C1_5f_K61"/>
      <w:bookmarkEnd w:id="7"/>
      <w:r w:rsidRPr="00133830">
        <w:rPr>
          <w:i/>
          <w:iCs/>
          <w:color w:val="000000" w:themeColor="text1"/>
          <w:sz w:val="24"/>
          <w:szCs w:val="24"/>
          <w:bdr w:val="none" w:sz="0" w:space="0" w:color="auto" w:frame="1"/>
          <w:lang w:eastAsia="it-IT"/>
        </w:rPr>
        <w:t>. Fatto salvo quanto disposto nell'art. 10 e nei commi successivi del presente articolo, ogni veicolo compreso il suo carico deve avere:</w:t>
      </w:r>
    </w:p>
    <w:p w14:paraId="1E7DD3C0" w14:textId="5FB5A354" w:rsidR="00133830" w:rsidRPr="00133830" w:rsidRDefault="00133830" w:rsidP="00133830">
      <w:pPr>
        <w:widowControl/>
        <w:pBdr>
          <w:top w:val="single" w:sz="4" w:space="1" w:color="auto"/>
          <w:left w:val="single" w:sz="4" w:space="4" w:color="auto"/>
          <w:bottom w:val="single" w:sz="4" w:space="1" w:color="auto"/>
          <w:right w:val="single" w:sz="4" w:space="4" w:color="auto"/>
        </w:pBdr>
        <w:autoSpaceDE/>
        <w:autoSpaceDN/>
        <w:jc w:val="both"/>
        <w:rPr>
          <w:i/>
          <w:iCs/>
          <w:color w:val="000000" w:themeColor="text1"/>
          <w:sz w:val="24"/>
          <w:szCs w:val="24"/>
          <w:lang w:eastAsia="it-IT"/>
        </w:rPr>
      </w:pPr>
      <w:proofErr w:type="gramStart"/>
      <w:r w:rsidRPr="00133830">
        <w:rPr>
          <w:i/>
          <w:iCs/>
          <w:color w:val="000000" w:themeColor="text1"/>
          <w:sz w:val="24"/>
          <w:szCs w:val="24"/>
          <w:bdr w:val="none" w:sz="0" w:space="0" w:color="auto" w:frame="1"/>
          <w:lang w:eastAsia="it-IT"/>
        </w:rPr>
        <w:t>a)</w:t>
      </w:r>
      <w:r w:rsidRPr="006422BB">
        <w:rPr>
          <w:i/>
          <w:iCs/>
          <w:color w:val="000000" w:themeColor="text1"/>
          <w:sz w:val="24"/>
          <w:szCs w:val="24"/>
          <w:bdr w:val="none" w:sz="0" w:space="0" w:color="auto" w:frame="1"/>
          <w:lang w:eastAsia="it-IT"/>
        </w:rPr>
        <w:t>...</w:t>
      </w:r>
      <w:proofErr w:type="gramEnd"/>
    </w:p>
    <w:p w14:paraId="64495BC2" w14:textId="0DFCC692" w:rsidR="00133830" w:rsidRPr="00133830" w:rsidRDefault="00133830" w:rsidP="00133830">
      <w:pPr>
        <w:widowControl/>
        <w:pBdr>
          <w:top w:val="single" w:sz="4" w:space="1" w:color="auto"/>
          <w:left w:val="single" w:sz="4" w:space="4" w:color="auto"/>
          <w:bottom w:val="single" w:sz="4" w:space="1" w:color="auto"/>
          <w:right w:val="single" w:sz="4" w:space="4" w:color="auto"/>
        </w:pBdr>
        <w:autoSpaceDE/>
        <w:autoSpaceDN/>
        <w:jc w:val="both"/>
        <w:rPr>
          <w:i/>
          <w:iCs/>
          <w:color w:val="000000" w:themeColor="text1"/>
          <w:sz w:val="24"/>
          <w:szCs w:val="24"/>
          <w:lang w:eastAsia="it-IT"/>
        </w:rPr>
      </w:pPr>
      <w:r w:rsidRPr="00133830">
        <w:rPr>
          <w:i/>
          <w:iCs/>
          <w:color w:val="000000" w:themeColor="text1"/>
          <w:sz w:val="24"/>
          <w:szCs w:val="24"/>
          <w:bdr w:val="none" w:sz="0" w:space="0" w:color="auto" w:frame="1"/>
          <w:lang w:eastAsia="it-IT"/>
        </w:rPr>
        <w:t>b</w:t>
      </w:r>
      <w:proofErr w:type="gramStart"/>
      <w:r w:rsidRPr="00133830">
        <w:rPr>
          <w:i/>
          <w:iCs/>
          <w:color w:val="000000" w:themeColor="text1"/>
          <w:sz w:val="24"/>
          <w:szCs w:val="24"/>
          <w:bdr w:val="none" w:sz="0" w:space="0" w:color="auto" w:frame="1"/>
          <w:lang w:eastAsia="it-IT"/>
        </w:rPr>
        <w:t>)</w:t>
      </w:r>
      <w:r w:rsidRPr="006422BB">
        <w:rPr>
          <w:i/>
          <w:iCs/>
          <w:color w:val="000000" w:themeColor="text1"/>
          <w:sz w:val="24"/>
          <w:szCs w:val="24"/>
          <w:bdr w:val="none" w:sz="0" w:space="0" w:color="auto" w:frame="1"/>
          <w:lang w:eastAsia="it-IT"/>
        </w:rPr>
        <w:t>....</w:t>
      </w:r>
      <w:proofErr w:type="gramEnd"/>
      <w:r w:rsidRPr="006422BB">
        <w:rPr>
          <w:i/>
          <w:iCs/>
          <w:color w:val="000000" w:themeColor="text1"/>
          <w:sz w:val="24"/>
          <w:szCs w:val="24"/>
          <w:bdr w:val="none" w:sz="0" w:space="0" w:color="auto" w:frame="1"/>
          <w:lang w:eastAsia="it-IT"/>
        </w:rPr>
        <w:t>.</w:t>
      </w:r>
    </w:p>
    <w:p w14:paraId="22946221" w14:textId="74D914F4" w:rsidR="00133830" w:rsidRPr="00133830" w:rsidRDefault="00133830" w:rsidP="00133830">
      <w:pPr>
        <w:widowControl/>
        <w:pBdr>
          <w:top w:val="single" w:sz="4" w:space="1" w:color="auto"/>
          <w:left w:val="single" w:sz="4" w:space="4" w:color="auto"/>
          <w:bottom w:val="single" w:sz="4" w:space="1" w:color="auto"/>
          <w:right w:val="single" w:sz="4" w:space="4" w:color="auto"/>
        </w:pBdr>
        <w:autoSpaceDE/>
        <w:autoSpaceDN/>
        <w:jc w:val="both"/>
        <w:rPr>
          <w:i/>
          <w:iCs/>
          <w:color w:val="000000" w:themeColor="text1"/>
          <w:sz w:val="24"/>
          <w:szCs w:val="24"/>
          <w:lang w:eastAsia="it-IT"/>
        </w:rPr>
      </w:pPr>
      <w:r w:rsidRPr="00133830">
        <w:rPr>
          <w:i/>
          <w:iCs/>
          <w:color w:val="000000" w:themeColor="text1"/>
          <w:sz w:val="24"/>
          <w:szCs w:val="24"/>
          <w:bdr w:val="none" w:sz="0" w:space="0" w:color="auto" w:frame="1"/>
          <w:lang w:eastAsia="it-IT"/>
        </w:rPr>
        <w:t>c)</w:t>
      </w:r>
      <w:r w:rsidRPr="006422BB">
        <w:rPr>
          <w:i/>
          <w:iCs/>
          <w:color w:val="000000" w:themeColor="text1"/>
          <w:sz w:val="24"/>
          <w:szCs w:val="24"/>
          <w:lang w:eastAsia="it-IT"/>
        </w:rPr>
        <w:t xml:space="preserve"> </w:t>
      </w:r>
      <w:r w:rsidRPr="00133830">
        <w:rPr>
          <w:i/>
          <w:iCs/>
          <w:color w:val="000000" w:themeColor="text1"/>
          <w:sz w:val="24"/>
          <w:szCs w:val="24"/>
          <w:bdr w:val="none" w:sz="0" w:space="0" w:color="auto" w:frame="1"/>
          <w:lang w:eastAsia="it-IT"/>
        </w:rPr>
        <w:t xml:space="preserve">lunghezza totale, compresi gli organi di traino, non eccedente 12 m, con l'esclusione dei semirimorchi, per i veicoli isolati. Nel computo della suddetta lunghezza non sono considerati i retrovisori, purché mobili. Gli autobus da noleggio, da gran turismo e di linea possono essere dotati di strutture portasci, portabiciclette o portabagagli applicate a sbalzo posteriormente o, per le sole strutture portabiciclette, anche </w:t>
      </w:r>
      <w:proofErr w:type="gramStart"/>
      <w:r w:rsidRPr="00133830">
        <w:rPr>
          <w:i/>
          <w:iCs/>
          <w:color w:val="000000" w:themeColor="text1"/>
          <w:sz w:val="24"/>
          <w:szCs w:val="24"/>
          <w:bdr w:val="none" w:sz="0" w:space="0" w:color="auto" w:frame="1"/>
          <w:lang w:eastAsia="it-IT"/>
        </w:rPr>
        <w:t>anteriormente  secondo</w:t>
      </w:r>
      <w:proofErr w:type="gramEnd"/>
      <w:r w:rsidRPr="00133830">
        <w:rPr>
          <w:i/>
          <w:iCs/>
          <w:color w:val="000000" w:themeColor="text1"/>
          <w:sz w:val="24"/>
          <w:szCs w:val="24"/>
          <w:bdr w:val="none" w:sz="0" w:space="0" w:color="auto" w:frame="1"/>
          <w:lang w:eastAsia="it-IT"/>
        </w:rPr>
        <w:t xml:space="preserve"> direttive stabilite con decreto del Ministero delle infrastrutture e dei trasporti - Dipartimento per i trasporti terrestri. </w:t>
      </w:r>
      <w:r w:rsidRPr="00133830">
        <w:rPr>
          <w:b/>
          <w:bCs/>
          <w:i/>
          <w:iCs/>
          <w:color w:val="000000" w:themeColor="text1"/>
          <w:sz w:val="24"/>
          <w:szCs w:val="24"/>
          <w:bdr w:val="none" w:sz="0" w:space="0" w:color="auto" w:frame="1"/>
          <w:lang w:eastAsia="it-IT"/>
        </w:rPr>
        <w:t>I veicoli o complessi di veicoli che sono equipaggiati con cabine allungate o con dispositivi aerodinamici rispondenti ai requisiti di omologazione previsti dalla normativa europea possono superare le lunghezze totali previste dal presente articolo nel rispetto</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comunque</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di quanto prescritto al comma 5</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Tali dispositivi devono essere piegati</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ritratti o rimossi</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a cura del conducente</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ove sia a rischio la sicurezza di altri utenti della strada o del conducente o</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su strade urbane ed extraurbane con limite di velocità inferiore o uguale a 50 km/h</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in presenza di altri utenti della strada vulnerabili</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L'uso dei dispositivi aerodinamici deve essere comunque compatibile con le operazioni di trasporto intermodali e</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in ogni caso</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allorché ritratti o piegati</w:t>
      </w:r>
      <w:r w:rsidRPr="00133830">
        <w:rPr>
          <w:i/>
          <w:iCs/>
          <w:color w:val="000000" w:themeColor="text1"/>
          <w:sz w:val="24"/>
          <w:szCs w:val="24"/>
          <w:bdr w:val="none" w:sz="0" w:space="0" w:color="auto" w:frame="1"/>
          <w:lang w:eastAsia="it-IT"/>
        </w:rPr>
        <w:t>,</w:t>
      </w:r>
      <w:r w:rsidRPr="00133830">
        <w:rPr>
          <w:b/>
          <w:bCs/>
          <w:i/>
          <w:iCs/>
          <w:color w:val="000000" w:themeColor="text1"/>
          <w:sz w:val="24"/>
          <w:szCs w:val="24"/>
          <w:bdr w:val="none" w:sz="0" w:space="0" w:color="auto" w:frame="1"/>
          <w:lang w:eastAsia="it-IT"/>
        </w:rPr>
        <w:t> i dispositivi non devono superare di oltre 20 cm la lunghezza totale del veicolo o del complesso di veicoli privo di tali dispositivi </w:t>
      </w:r>
    </w:p>
    <w:p w14:paraId="46B4A95A" w14:textId="5D927629" w:rsidR="00133830" w:rsidRPr="006422BB" w:rsidRDefault="00133830" w:rsidP="00B67476">
      <w:pPr>
        <w:widowControl/>
        <w:autoSpaceDE/>
        <w:autoSpaceDN/>
        <w:jc w:val="both"/>
        <w:rPr>
          <w:color w:val="000000" w:themeColor="text1"/>
          <w:sz w:val="24"/>
          <w:szCs w:val="24"/>
          <w:lang w:eastAsia="it-IT"/>
        </w:rPr>
      </w:pPr>
      <w:bookmarkStart w:id="8" w:name="xwa_1001353_5f_p"/>
    </w:p>
    <w:p w14:paraId="0241B1D7" w14:textId="4E9F6667" w:rsidR="00133830" w:rsidRPr="00B67476" w:rsidRDefault="00133830" w:rsidP="00133830">
      <w:pPr>
        <w:widowControl/>
        <w:autoSpaceDE/>
        <w:autoSpaceDN/>
        <w:jc w:val="both"/>
        <w:rPr>
          <w:color w:val="000000" w:themeColor="text1"/>
          <w:sz w:val="24"/>
          <w:szCs w:val="24"/>
          <w:lang w:eastAsia="it-IT"/>
        </w:rPr>
      </w:pPr>
      <w:r w:rsidRPr="00B67476">
        <w:rPr>
          <w:color w:val="000000" w:themeColor="text1"/>
          <w:sz w:val="24"/>
          <w:szCs w:val="24"/>
          <w:bdr w:val="none" w:sz="0" w:space="0" w:color="auto" w:frame="1"/>
          <w:lang w:eastAsia="it-IT"/>
        </w:rPr>
        <w:t>Con la modifica dell'art</w:t>
      </w:r>
      <w:r w:rsidRPr="006422BB">
        <w:rPr>
          <w:color w:val="000000" w:themeColor="text1"/>
          <w:sz w:val="24"/>
          <w:szCs w:val="24"/>
          <w:bdr w:val="none" w:sz="0" w:space="0" w:color="auto" w:frame="1"/>
          <w:lang w:eastAsia="it-IT"/>
        </w:rPr>
        <w:t>icolo</w:t>
      </w:r>
      <w:r w:rsidRPr="00B67476">
        <w:rPr>
          <w:color w:val="000000" w:themeColor="text1"/>
          <w:sz w:val="24"/>
          <w:szCs w:val="24"/>
          <w:bdr w:val="none" w:sz="0" w:space="0" w:color="auto" w:frame="1"/>
          <w:lang w:eastAsia="it-IT"/>
        </w:rPr>
        <w:t xml:space="preserve"> 61, comma 1, lettera c), si prevede la possibilità che i veicoli, sia isolati sia complessi, equipaggiati con cabine allungate o con dispositivi aerodinamici, possano superare la lunghezza totale prevista dallo stesso articolo 61. Tali cabine allungate o dispositivi aerodinamici devono comunque rispondere ai requisiti di omologazione previsti dalla normativa europea. Per quanto riguarda le cabine allungate, l'aumento delle dimensioni è compreso nei requisiti di omologazione riferiti ai veicoli stessi e sono indicati sulla carta di circolazione. Per i dispositivi aerodinamici, invece, non occorre </w:t>
      </w:r>
      <w:r w:rsidRPr="00B67476">
        <w:rPr>
          <w:color w:val="000000" w:themeColor="text1"/>
          <w:sz w:val="24"/>
          <w:szCs w:val="24"/>
          <w:bdr w:val="none" w:sz="0" w:space="0" w:color="auto" w:frame="1"/>
          <w:lang w:eastAsia="it-IT"/>
        </w:rPr>
        <w:lastRenderedPageBreak/>
        <w:t>l'aggiornamento della carta di circolazione/DU e gli stessi possono essere installati sui veicoli a condizione che rispettino le prescrizioni previste dalle norme europee</w:t>
      </w:r>
    </w:p>
    <w:p w14:paraId="41E3460E" w14:textId="77777777" w:rsidR="00133830" w:rsidRPr="006422BB" w:rsidRDefault="00133830" w:rsidP="00133830">
      <w:pPr>
        <w:widowControl/>
        <w:autoSpaceDE/>
        <w:autoSpaceDN/>
        <w:jc w:val="both"/>
        <w:rPr>
          <w:color w:val="000000" w:themeColor="text1"/>
          <w:sz w:val="24"/>
          <w:szCs w:val="24"/>
          <w:bdr w:val="none" w:sz="0" w:space="0" w:color="auto" w:frame="1"/>
          <w:lang w:eastAsia="it-IT"/>
        </w:rPr>
      </w:pPr>
      <w:r w:rsidRPr="00B67476">
        <w:rPr>
          <w:color w:val="000000" w:themeColor="text1"/>
          <w:sz w:val="24"/>
          <w:szCs w:val="24"/>
          <w:bdr w:val="none" w:sz="0" w:space="0" w:color="auto" w:frame="1"/>
          <w:lang w:eastAsia="it-IT"/>
        </w:rPr>
        <w:t xml:space="preserve">È previsto, inoltre, che questi dispositivi debbano essere piegati, ritratti o rimossi quando è a rischio la sicurezza stradale o in presenza di utenti vulnerabili (pedoni e ciclisti) quando la strada ha un limite di velocità uguale o inferiore a 50 km/h. In mancanza si ritiene applicabile la sanzione prevista dal comma 7 dello stesso articolo 61. </w:t>
      </w:r>
    </w:p>
    <w:p w14:paraId="2D503356" w14:textId="14E575C2" w:rsidR="00133830" w:rsidRPr="00B67476" w:rsidRDefault="00133830" w:rsidP="00133830">
      <w:pPr>
        <w:widowControl/>
        <w:autoSpaceDE/>
        <w:autoSpaceDN/>
        <w:jc w:val="both"/>
        <w:rPr>
          <w:color w:val="000000" w:themeColor="text1"/>
          <w:sz w:val="24"/>
          <w:szCs w:val="24"/>
          <w:lang w:eastAsia="it-IT"/>
        </w:rPr>
      </w:pPr>
      <w:r w:rsidRPr="00B67476">
        <w:rPr>
          <w:color w:val="000000" w:themeColor="text1"/>
          <w:sz w:val="24"/>
          <w:szCs w:val="24"/>
          <w:bdr w:val="none" w:sz="0" w:space="0" w:color="auto" w:frame="1"/>
          <w:lang w:eastAsia="it-IT"/>
        </w:rPr>
        <w:t>Si segnala, infine, che sullo stesso veicolo possono essere contemporaneamente installate sia una cabina allungata che i dispositivi aerodinamici.</w:t>
      </w:r>
    </w:p>
    <w:p w14:paraId="56CBFB3A" w14:textId="6A71D555" w:rsidR="00133830" w:rsidRPr="006422BB" w:rsidRDefault="00133830" w:rsidP="00B67476">
      <w:pPr>
        <w:widowControl/>
        <w:autoSpaceDE/>
        <w:autoSpaceDN/>
        <w:jc w:val="both"/>
        <w:rPr>
          <w:color w:val="000000" w:themeColor="text1"/>
          <w:sz w:val="24"/>
          <w:szCs w:val="24"/>
          <w:lang w:eastAsia="it-IT"/>
        </w:rPr>
      </w:pPr>
    </w:p>
    <w:p w14:paraId="6D6958BF" w14:textId="77777777" w:rsidR="00AB7037" w:rsidRPr="006422BB" w:rsidRDefault="00133830" w:rsidP="00133830">
      <w:pPr>
        <w:widowControl/>
        <w:autoSpaceDE/>
        <w:autoSpaceDN/>
        <w:jc w:val="both"/>
        <w:rPr>
          <w:color w:val="000000" w:themeColor="text1"/>
          <w:sz w:val="24"/>
          <w:szCs w:val="24"/>
          <w:bdr w:val="none" w:sz="0" w:space="0" w:color="auto" w:frame="1"/>
          <w:lang w:eastAsia="it-IT"/>
        </w:rPr>
      </w:pPr>
      <w:r w:rsidRPr="00B67476">
        <w:rPr>
          <w:color w:val="000000" w:themeColor="text1"/>
          <w:sz w:val="24"/>
          <w:szCs w:val="24"/>
          <w:bdr w:val="none" w:sz="0" w:space="0" w:color="auto" w:frame="1"/>
          <w:lang w:eastAsia="it-IT"/>
        </w:rPr>
        <w:t>Pur non essendo espressamente previsto nel</w:t>
      </w:r>
      <w:r w:rsidRPr="006422BB">
        <w:rPr>
          <w:color w:val="000000" w:themeColor="text1"/>
          <w:sz w:val="24"/>
          <w:szCs w:val="24"/>
          <w:bdr w:val="none" w:sz="0" w:space="0" w:color="auto" w:frame="1"/>
          <w:lang w:eastAsia="it-IT"/>
        </w:rPr>
        <w:t>l’</w:t>
      </w:r>
      <w:r w:rsidRPr="00B67476">
        <w:rPr>
          <w:color w:val="000000" w:themeColor="text1"/>
          <w:sz w:val="24"/>
          <w:szCs w:val="24"/>
          <w:bdr w:val="none" w:sz="0" w:space="0" w:color="auto" w:frame="1"/>
          <w:lang w:eastAsia="it-IT"/>
        </w:rPr>
        <w:t>articolo</w:t>
      </w:r>
      <w:r w:rsidRPr="006422BB">
        <w:rPr>
          <w:color w:val="000000" w:themeColor="text1"/>
          <w:sz w:val="24"/>
          <w:szCs w:val="24"/>
          <w:bdr w:val="none" w:sz="0" w:space="0" w:color="auto" w:frame="1"/>
          <w:lang w:eastAsia="it-IT"/>
        </w:rPr>
        <w:t xml:space="preserve"> 61</w:t>
      </w:r>
      <w:r w:rsidRPr="00B67476">
        <w:rPr>
          <w:color w:val="000000" w:themeColor="text1"/>
          <w:sz w:val="24"/>
          <w:szCs w:val="24"/>
          <w:bdr w:val="none" w:sz="0" w:space="0" w:color="auto" w:frame="1"/>
          <w:lang w:eastAsia="it-IT"/>
        </w:rPr>
        <w:t xml:space="preserve">, le disposizioni in esso contenute devono armonizzarsi con le norme UE che si sono </w:t>
      </w:r>
      <w:r w:rsidRPr="006422BB">
        <w:rPr>
          <w:color w:val="000000" w:themeColor="text1"/>
          <w:sz w:val="24"/>
          <w:szCs w:val="24"/>
          <w:bdr w:val="none" w:sz="0" w:space="0" w:color="auto" w:frame="1"/>
          <w:lang w:eastAsia="it-IT"/>
        </w:rPr>
        <w:t xml:space="preserve">via </w:t>
      </w:r>
      <w:r w:rsidRPr="00B67476">
        <w:rPr>
          <w:color w:val="000000" w:themeColor="text1"/>
          <w:sz w:val="24"/>
          <w:szCs w:val="24"/>
          <w:bdr w:val="none" w:sz="0" w:space="0" w:color="auto" w:frame="1"/>
          <w:lang w:eastAsia="it-IT"/>
        </w:rPr>
        <w:t>via succedute</w:t>
      </w:r>
      <w:r w:rsidRPr="006422BB">
        <w:rPr>
          <w:color w:val="000000" w:themeColor="text1"/>
          <w:sz w:val="24"/>
          <w:szCs w:val="24"/>
          <w:bdr w:val="none" w:sz="0" w:space="0" w:color="auto" w:frame="1"/>
          <w:lang w:eastAsia="it-IT"/>
        </w:rPr>
        <w:t>.</w:t>
      </w:r>
      <w:bookmarkEnd w:id="8"/>
    </w:p>
    <w:p w14:paraId="78CFF889" w14:textId="77777777" w:rsidR="00133830" w:rsidRPr="006422BB" w:rsidRDefault="00133830" w:rsidP="00133830">
      <w:pPr>
        <w:widowControl/>
        <w:autoSpaceDE/>
        <w:autoSpaceDN/>
        <w:jc w:val="both"/>
        <w:rPr>
          <w:color w:val="000000" w:themeColor="text1"/>
          <w:sz w:val="24"/>
          <w:szCs w:val="24"/>
          <w:bdr w:val="none" w:sz="0" w:space="0" w:color="auto" w:frame="1"/>
          <w:lang w:eastAsia="it-IT"/>
        </w:rPr>
      </w:pPr>
    </w:p>
    <w:p w14:paraId="7662BE1F" w14:textId="02638EBD" w:rsidR="006422BB" w:rsidRDefault="006422BB" w:rsidP="00133830">
      <w:pPr>
        <w:widowControl/>
        <w:autoSpaceDE/>
        <w:autoSpaceDN/>
        <w:jc w:val="both"/>
        <w:rPr>
          <w:color w:val="000000" w:themeColor="text1"/>
          <w:sz w:val="24"/>
          <w:szCs w:val="24"/>
          <w:bdr w:val="none" w:sz="0" w:space="0" w:color="auto" w:frame="1"/>
          <w:lang w:eastAsia="it-IT"/>
        </w:rPr>
      </w:pPr>
    </w:p>
    <w:p w14:paraId="406792FF" w14:textId="77777777" w:rsidR="009E3463" w:rsidRDefault="009E3463" w:rsidP="00133830">
      <w:pPr>
        <w:widowControl/>
        <w:autoSpaceDE/>
        <w:autoSpaceDN/>
        <w:jc w:val="both"/>
        <w:rPr>
          <w:color w:val="000000" w:themeColor="text1"/>
          <w:sz w:val="24"/>
          <w:szCs w:val="24"/>
          <w:bdr w:val="none" w:sz="0" w:space="0" w:color="auto" w:frame="1"/>
          <w:lang w:eastAsia="it-IT"/>
        </w:rPr>
      </w:pPr>
    </w:p>
    <w:p w14:paraId="7D219E27" w14:textId="6E36A3EA" w:rsidR="009340C7" w:rsidRDefault="009340C7" w:rsidP="00133830">
      <w:pPr>
        <w:widowControl/>
        <w:autoSpaceDE/>
        <w:autoSpaceDN/>
        <w:jc w:val="both"/>
        <w:rPr>
          <w:color w:val="000000" w:themeColor="text1"/>
          <w:sz w:val="24"/>
          <w:szCs w:val="24"/>
          <w:bdr w:val="none" w:sz="0" w:space="0" w:color="auto" w:frame="1"/>
          <w:lang w:eastAsia="it-IT"/>
        </w:rPr>
      </w:pPr>
    </w:p>
    <w:p w14:paraId="413B4B6F" w14:textId="51630740" w:rsidR="009340C7" w:rsidRPr="009340C7" w:rsidRDefault="009340C7" w:rsidP="00133830">
      <w:pPr>
        <w:widowControl/>
        <w:autoSpaceDE/>
        <w:autoSpaceDN/>
        <w:jc w:val="both"/>
        <w:rPr>
          <w:b/>
          <w:bCs/>
          <w:color w:val="000000" w:themeColor="text1"/>
          <w:sz w:val="24"/>
          <w:szCs w:val="24"/>
          <w:bdr w:val="none" w:sz="0" w:space="0" w:color="auto" w:frame="1"/>
          <w:lang w:eastAsia="it-IT"/>
        </w:rPr>
      </w:pPr>
      <w:r w:rsidRPr="009340C7">
        <w:rPr>
          <w:b/>
          <w:bCs/>
          <w:color w:val="000000" w:themeColor="text1"/>
          <w:sz w:val="24"/>
          <w:szCs w:val="24"/>
          <w:bdr w:val="none" w:sz="0" w:space="0" w:color="auto" w:frame="1"/>
          <w:lang w:eastAsia="it-IT"/>
        </w:rPr>
        <w:t>ART. 97, C.D.S.: CAMBIO DI RESIDENZA PER CICLOMOTORI</w:t>
      </w:r>
    </w:p>
    <w:p w14:paraId="2F03405D" w14:textId="2AC8F060" w:rsidR="009340C7" w:rsidRDefault="009340C7" w:rsidP="00133830">
      <w:pPr>
        <w:widowControl/>
        <w:autoSpaceDE/>
        <w:autoSpaceDN/>
        <w:jc w:val="both"/>
        <w:rPr>
          <w:color w:val="000000" w:themeColor="text1"/>
          <w:sz w:val="24"/>
          <w:szCs w:val="24"/>
          <w:bdr w:val="none" w:sz="0" w:space="0" w:color="auto" w:frame="1"/>
          <w:lang w:eastAsia="it-IT"/>
        </w:rPr>
      </w:pPr>
    </w:p>
    <w:p w14:paraId="1C7DBCF9" w14:textId="77777777" w:rsidR="009340C7" w:rsidRDefault="009340C7" w:rsidP="009340C7">
      <w:pPr>
        <w:jc w:val="both"/>
        <w:rPr>
          <w:rFonts w:ascii="Arial" w:hAnsi="Arial" w:cs="Arial"/>
          <w:color w:val="000000"/>
        </w:rPr>
      </w:pPr>
      <w:r>
        <w:rPr>
          <w:rFonts w:ascii="Arial" w:hAnsi="Arial" w:cs="Arial"/>
          <w:color w:val="000000"/>
          <w:bdr w:val="none" w:sz="0" w:space="0" w:color="auto" w:frame="1"/>
        </w:rPr>
        <w:t> </w:t>
      </w:r>
    </w:p>
    <w:p w14:paraId="1EC76EE1" w14:textId="5CD078B6" w:rsidR="009340C7" w:rsidRPr="009E3463" w:rsidRDefault="009340C7" w:rsidP="009340C7">
      <w:pPr>
        <w:jc w:val="both"/>
        <w:rPr>
          <w:color w:val="000000"/>
          <w:sz w:val="24"/>
          <w:szCs w:val="24"/>
        </w:rPr>
      </w:pPr>
      <w:r w:rsidRPr="009E3463">
        <w:rPr>
          <w:color w:val="000000"/>
          <w:sz w:val="24"/>
          <w:szCs w:val="24"/>
          <w:bdr w:val="none" w:sz="0" w:space="0" w:color="auto" w:frame="1"/>
        </w:rPr>
        <w:t> Attraverso la modifica dell'articolo 97, codice della strada, la disciplina riguardante il cambio di residenza o di sede dei soggetti intestatari di ciclomotori, viene semplificata e resa coerente con quella già esistente riguardante i restanti veicoli soggetti ad immatricolazione. Infatti, anche in questo caso si tratta dell'aggiornamento dell'archivio nazionale dei veicoli e non del documento di circolazione per il quale il Ministero delle infrastrutture e della mobilità sostenibili non dovrà emettere il tagliando adesivo da applicare sul documento. Pertanto, la residenza o la sede dell'intestatario del ciclomotore dovrà essere sempre verificata attraverso la Banca dati della Motorizzazione. Tuttavia, contrariamente alla disciplina appena richiamata, contenuta nell'articolo 94, codice della strada, la disciplina contenuta nell'articolo 97, non prevede alcuna sanzione in caso di mancato aggiornamento dell'archivio nazionale dei veicoli per trasferimento di residenza o sede.</w:t>
      </w:r>
    </w:p>
    <w:p w14:paraId="78B02A87" w14:textId="195C6EB6" w:rsidR="009340C7" w:rsidRPr="009E3463" w:rsidRDefault="009340C7" w:rsidP="00133830">
      <w:pPr>
        <w:widowControl/>
        <w:autoSpaceDE/>
        <w:autoSpaceDN/>
        <w:jc w:val="both"/>
        <w:rPr>
          <w:color w:val="000000" w:themeColor="text1"/>
          <w:sz w:val="24"/>
          <w:szCs w:val="24"/>
          <w:bdr w:val="none" w:sz="0" w:space="0" w:color="auto" w:frame="1"/>
          <w:lang w:eastAsia="it-IT"/>
        </w:rPr>
      </w:pPr>
    </w:p>
    <w:p w14:paraId="190E8062" w14:textId="03E48A5B" w:rsidR="009340C7" w:rsidRPr="009E3463" w:rsidRDefault="009340C7" w:rsidP="009340C7">
      <w:pPr>
        <w:jc w:val="both"/>
        <w:rPr>
          <w:color w:val="000000"/>
          <w:sz w:val="24"/>
          <w:szCs w:val="24"/>
        </w:rPr>
      </w:pPr>
      <w:bookmarkStart w:id="9" w:name="k097_5f_n4p"/>
      <w:r w:rsidRPr="009E3463">
        <w:rPr>
          <w:color w:val="000000"/>
          <w:sz w:val="24"/>
          <w:szCs w:val="24"/>
          <w:bdr w:val="none" w:sz="0" w:space="0" w:color="auto" w:frame="1"/>
        </w:rPr>
        <w:t> </w:t>
      </w:r>
    </w:p>
    <w:p w14:paraId="5C5FE71F" w14:textId="6D5DEBED" w:rsidR="009340C7" w:rsidRPr="009E3463" w:rsidRDefault="009340C7" w:rsidP="009340C7">
      <w:pPr>
        <w:pBdr>
          <w:top w:val="single" w:sz="4" w:space="1" w:color="auto"/>
          <w:left w:val="single" w:sz="4" w:space="4" w:color="auto"/>
          <w:bottom w:val="single" w:sz="4" w:space="1" w:color="auto"/>
          <w:right w:val="single" w:sz="4" w:space="4" w:color="auto"/>
        </w:pBdr>
        <w:jc w:val="both"/>
        <w:rPr>
          <w:i/>
          <w:iCs/>
          <w:color w:val="000000"/>
          <w:sz w:val="24"/>
          <w:szCs w:val="24"/>
          <w:bdr w:val="none" w:sz="0" w:space="0" w:color="auto" w:frame="1"/>
        </w:rPr>
      </w:pPr>
      <w:r w:rsidRPr="009E3463">
        <w:rPr>
          <w:b/>
          <w:bCs/>
          <w:i/>
          <w:iCs/>
          <w:color w:val="000000"/>
          <w:sz w:val="24"/>
          <w:szCs w:val="24"/>
          <w:bdr w:val="none" w:sz="0" w:space="0" w:color="auto" w:frame="1"/>
        </w:rPr>
        <w:t>3</w:t>
      </w:r>
      <w:r w:rsidRPr="009E3463">
        <w:rPr>
          <w:i/>
          <w:iCs/>
          <w:color w:val="000000"/>
          <w:sz w:val="24"/>
          <w:szCs w:val="24"/>
          <w:bdr w:val="none" w:sz="0" w:space="0" w:color="auto" w:frame="1"/>
        </w:rPr>
        <w:t>-</w:t>
      </w:r>
      <w:r w:rsidRPr="009E3463">
        <w:rPr>
          <w:b/>
          <w:bCs/>
          <w:i/>
          <w:iCs/>
          <w:color w:val="000000"/>
          <w:sz w:val="24"/>
          <w:szCs w:val="24"/>
          <w:bdr w:val="none" w:sz="0" w:space="0" w:color="auto" w:frame="1"/>
        </w:rPr>
        <w:t>bis</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 xml:space="preserve"> In caso di trasferimento di residenza delle persone fisiche intestatarie di certificati di circolazione</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l'ufficio competente del Dipartimento per la mobilità sostenibile procede all'aggiornamento dell'archivio nazionale dei veicoli</w:t>
      </w:r>
      <w:r w:rsidRPr="009E3463">
        <w:rPr>
          <w:rStyle w:val="apple-converted-space"/>
          <w:b/>
          <w:bCs/>
          <w:i/>
          <w:iCs/>
          <w:color w:val="000000"/>
          <w:sz w:val="24"/>
          <w:szCs w:val="24"/>
          <w:bdr w:val="none" w:sz="0" w:space="0" w:color="auto" w:frame="1"/>
        </w:rPr>
        <w:t> </w:t>
      </w:r>
      <w:r w:rsidRPr="009E3463">
        <w:rPr>
          <w:i/>
          <w:iCs/>
          <w:color w:val="000000"/>
          <w:sz w:val="24"/>
          <w:szCs w:val="24"/>
          <w:bdr w:val="none" w:sz="0" w:space="0" w:color="auto" w:frame="1"/>
        </w:rPr>
        <w:t>(</w:t>
      </w:r>
      <w:r w:rsidRPr="009E3463">
        <w:rPr>
          <w:b/>
          <w:bCs/>
          <w:i/>
          <w:iCs/>
          <w:color w:val="000000"/>
          <w:sz w:val="24"/>
          <w:szCs w:val="24"/>
          <w:bdr w:val="none" w:sz="0" w:space="0" w:color="auto" w:frame="1"/>
        </w:rPr>
        <w:t>ANV</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di cui agli articoli 225 e 226</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A tal fine</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i comuni danno notizia dell'avvenuto trasferimento di residenza per il tramite dell'anagrafe nazionale della popolazione residente</w:t>
      </w:r>
      <w:r w:rsidRPr="009E3463">
        <w:rPr>
          <w:rStyle w:val="apple-converted-space"/>
          <w:b/>
          <w:bCs/>
          <w:i/>
          <w:iCs/>
          <w:color w:val="000000"/>
          <w:sz w:val="24"/>
          <w:szCs w:val="24"/>
          <w:bdr w:val="none" w:sz="0" w:space="0" w:color="auto" w:frame="1"/>
        </w:rPr>
        <w:t> </w:t>
      </w:r>
      <w:r w:rsidRPr="009E3463">
        <w:rPr>
          <w:i/>
          <w:iCs/>
          <w:color w:val="000000"/>
          <w:sz w:val="24"/>
          <w:szCs w:val="24"/>
          <w:bdr w:val="none" w:sz="0" w:space="0" w:color="auto" w:frame="1"/>
        </w:rPr>
        <w:t>(</w:t>
      </w:r>
      <w:r w:rsidRPr="009E3463">
        <w:rPr>
          <w:b/>
          <w:bCs/>
          <w:i/>
          <w:iCs/>
          <w:color w:val="000000"/>
          <w:sz w:val="24"/>
          <w:szCs w:val="24"/>
          <w:bdr w:val="none" w:sz="0" w:space="0" w:color="auto" w:frame="1"/>
        </w:rPr>
        <w:t>ANPR</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non appena eseguita la registrazione della variazione anagrafica</w:t>
      </w:r>
      <w:r w:rsidRPr="009E3463">
        <w:rPr>
          <w:i/>
          <w:iCs/>
          <w:color w:val="000000"/>
          <w:sz w:val="24"/>
          <w:szCs w:val="24"/>
          <w:bdr w:val="none" w:sz="0" w:space="0" w:color="auto" w:frame="1"/>
        </w:rPr>
        <w:t xml:space="preserve">. </w:t>
      </w:r>
      <w:r w:rsidRPr="009E3463">
        <w:rPr>
          <w:b/>
          <w:bCs/>
          <w:i/>
          <w:iCs/>
          <w:color w:val="000000"/>
          <w:sz w:val="24"/>
          <w:szCs w:val="24"/>
          <w:bdr w:val="none" w:sz="0" w:space="0" w:color="auto" w:frame="1"/>
        </w:rPr>
        <w:t>In caso di trasferimento della sede delle persone giuridiche intestatarie di certificati di circolazione</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l'aggiornamento dell'archivio nazionale dei veicoli è richiesto dalle medesime persone giuridiche all'ufficio competente del Dipartimento per la mobilità sostenibile o a uno dei soggetti di cui alla legge 8 agosto 1991</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n</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264</w:t>
      </w:r>
      <w:r w:rsidRPr="009E3463">
        <w:rPr>
          <w:i/>
          <w:iCs/>
          <w:color w:val="000000"/>
          <w:sz w:val="24"/>
          <w:szCs w:val="24"/>
          <w:bdr w:val="none" w:sz="0" w:space="0" w:color="auto" w:frame="1"/>
        </w:rPr>
        <w:t xml:space="preserve">, </w:t>
      </w:r>
      <w:r w:rsidRPr="009E3463">
        <w:rPr>
          <w:b/>
          <w:bCs/>
          <w:i/>
          <w:iCs/>
          <w:color w:val="000000"/>
          <w:sz w:val="24"/>
          <w:szCs w:val="24"/>
          <w:bdr w:val="none" w:sz="0" w:space="0" w:color="auto" w:frame="1"/>
        </w:rPr>
        <w:t>abilitati al collegamento telematico con il centro elaborazione dati del Dipartimento stesso entro trenta giorni dal trasferimento</w:t>
      </w:r>
      <w:r w:rsidRPr="009E3463">
        <w:rPr>
          <w:i/>
          <w:iCs/>
          <w:color w:val="000000"/>
          <w:sz w:val="24"/>
          <w:szCs w:val="24"/>
          <w:bdr w:val="none" w:sz="0" w:space="0" w:color="auto" w:frame="1"/>
        </w:rPr>
        <w:t>.</w:t>
      </w:r>
    </w:p>
    <w:p w14:paraId="1CABDBB8" w14:textId="77777777" w:rsidR="009340C7" w:rsidRPr="009E3463" w:rsidRDefault="009340C7" w:rsidP="009340C7">
      <w:pPr>
        <w:pBdr>
          <w:top w:val="single" w:sz="4" w:space="1" w:color="auto"/>
          <w:left w:val="single" w:sz="4" w:space="4" w:color="auto"/>
          <w:bottom w:val="single" w:sz="4" w:space="1" w:color="auto"/>
          <w:right w:val="single" w:sz="4" w:space="4" w:color="auto"/>
        </w:pBdr>
        <w:jc w:val="both"/>
        <w:rPr>
          <w:color w:val="000000"/>
          <w:sz w:val="24"/>
          <w:szCs w:val="24"/>
        </w:rPr>
      </w:pPr>
    </w:p>
    <w:bookmarkEnd w:id="9"/>
    <w:p w14:paraId="0A1004BA" w14:textId="2392076C" w:rsidR="009340C7" w:rsidRDefault="009340C7" w:rsidP="00133830">
      <w:pPr>
        <w:widowControl/>
        <w:autoSpaceDE/>
        <w:autoSpaceDN/>
        <w:jc w:val="both"/>
        <w:rPr>
          <w:color w:val="000000" w:themeColor="text1"/>
          <w:sz w:val="24"/>
          <w:szCs w:val="24"/>
          <w:bdr w:val="none" w:sz="0" w:space="0" w:color="auto" w:frame="1"/>
          <w:lang w:eastAsia="it-IT"/>
        </w:rPr>
      </w:pPr>
    </w:p>
    <w:p w14:paraId="2AB8E738" w14:textId="77777777" w:rsidR="006422BB" w:rsidRDefault="006422BB" w:rsidP="00133830">
      <w:pPr>
        <w:widowControl/>
        <w:autoSpaceDE/>
        <w:autoSpaceDN/>
        <w:jc w:val="both"/>
        <w:rPr>
          <w:color w:val="000000" w:themeColor="text1"/>
          <w:sz w:val="24"/>
          <w:szCs w:val="24"/>
          <w:bdr w:val="none" w:sz="0" w:space="0" w:color="auto" w:frame="1"/>
          <w:lang w:eastAsia="it-IT"/>
        </w:rPr>
      </w:pPr>
    </w:p>
    <w:p w14:paraId="7BCC8EE1" w14:textId="54A4C2C8" w:rsidR="006422BB" w:rsidRDefault="006422BB" w:rsidP="00133830">
      <w:pPr>
        <w:widowControl/>
        <w:autoSpaceDE/>
        <w:autoSpaceDN/>
        <w:jc w:val="both"/>
        <w:rPr>
          <w:color w:val="000000" w:themeColor="text1"/>
          <w:sz w:val="24"/>
          <w:szCs w:val="24"/>
          <w:bdr w:val="none" w:sz="0" w:space="0" w:color="auto" w:frame="1"/>
          <w:lang w:eastAsia="it-IT"/>
        </w:rPr>
      </w:pPr>
    </w:p>
    <w:p w14:paraId="4FD14381" w14:textId="6BE3A3EB" w:rsidR="006422BB" w:rsidRPr="00474195" w:rsidRDefault="006422BB" w:rsidP="00133830">
      <w:pPr>
        <w:widowControl/>
        <w:autoSpaceDE/>
        <w:autoSpaceDN/>
        <w:jc w:val="both"/>
        <w:rPr>
          <w:b/>
          <w:bCs/>
          <w:color w:val="000000" w:themeColor="text1"/>
          <w:sz w:val="24"/>
          <w:szCs w:val="24"/>
          <w:bdr w:val="none" w:sz="0" w:space="0" w:color="auto" w:frame="1"/>
          <w:lang w:eastAsia="it-IT"/>
        </w:rPr>
      </w:pPr>
      <w:r w:rsidRPr="00474195">
        <w:rPr>
          <w:b/>
          <w:bCs/>
          <w:color w:val="000000" w:themeColor="text1"/>
          <w:sz w:val="24"/>
          <w:szCs w:val="24"/>
          <w:bdr w:val="none" w:sz="0" w:space="0" w:color="auto" w:frame="1"/>
          <w:lang w:eastAsia="it-IT"/>
        </w:rPr>
        <w:t>ART. 116 C.D.S.: PATENTI SPECIALI</w:t>
      </w:r>
    </w:p>
    <w:p w14:paraId="1E7DA161" w14:textId="77777777" w:rsidR="006422BB" w:rsidRPr="00474195" w:rsidRDefault="006422BB" w:rsidP="00133830">
      <w:pPr>
        <w:widowControl/>
        <w:autoSpaceDE/>
        <w:autoSpaceDN/>
        <w:jc w:val="both"/>
        <w:rPr>
          <w:color w:val="000000" w:themeColor="text1"/>
          <w:sz w:val="24"/>
          <w:szCs w:val="24"/>
          <w:bdr w:val="none" w:sz="0" w:space="0" w:color="auto" w:frame="1"/>
          <w:lang w:eastAsia="it-IT"/>
        </w:rPr>
      </w:pPr>
    </w:p>
    <w:p w14:paraId="32885CB4" w14:textId="0947B1D3" w:rsidR="00133830" w:rsidRPr="006422BB" w:rsidRDefault="00335DEE" w:rsidP="00133830">
      <w:pPr>
        <w:widowControl/>
        <w:autoSpaceDE/>
        <w:autoSpaceDN/>
        <w:jc w:val="both"/>
        <w:rPr>
          <w:color w:val="000000" w:themeColor="text1"/>
          <w:sz w:val="24"/>
          <w:szCs w:val="24"/>
          <w:bdr w:val="none" w:sz="0" w:space="0" w:color="auto" w:frame="1"/>
          <w:lang w:eastAsia="it-IT"/>
        </w:rPr>
      </w:pPr>
      <w:r w:rsidRPr="006422BB">
        <w:rPr>
          <w:color w:val="000000" w:themeColor="text1"/>
          <w:sz w:val="24"/>
          <w:szCs w:val="24"/>
          <w:bdr w:val="none" w:sz="0" w:space="0" w:color="auto" w:frame="1"/>
          <w:lang w:eastAsia="it-IT"/>
        </w:rPr>
        <w:t>Novità, anche, per quanto riguarda le patenti di guida.</w:t>
      </w:r>
    </w:p>
    <w:p w14:paraId="506586C1" w14:textId="568BE9B7" w:rsidR="00335DEE" w:rsidRPr="006422BB" w:rsidRDefault="00335DEE" w:rsidP="00133830">
      <w:pPr>
        <w:widowControl/>
        <w:autoSpaceDE/>
        <w:autoSpaceDN/>
        <w:jc w:val="both"/>
        <w:rPr>
          <w:color w:val="000000" w:themeColor="text1"/>
          <w:sz w:val="24"/>
          <w:szCs w:val="24"/>
          <w:bdr w:val="none" w:sz="0" w:space="0" w:color="auto" w:frame="1"/>
          <w:lang w:eastAsia="it-IT"/>
        </w:rPr>
      </w:pPr>
      <w:r w:rsidRPr="006422BB">
        <w:rPr>
          <w:color w:val="000000" w:themeColor="text1"/>
          <w:sz w:val="24"/>
          <w:szCs w:val="24"/>
          <w:bdr w:val="none" w:sz="0" w:space="0" w:color="auto" w:frame="1"/>
          <w:lang w:eastAsia="it-IT"/>
        </w:rPr>
        <w:t>Infatti, l’articolo 116, codice della strada, è stato modificato, nei commi 4 e 11.</w:t>
      </w:r>
    </w:p>
    <w:p w14:paraId="30E99CAA" w14:textId="0D2BFA48" w:rsidR="00335DEE" w:rsidRPr="006422BB" w:rsidRDefault="00335DEE" w:rsidP="00133830">
      <w:pPr>
        <w:widowControl/>
        <w:autoSpaceDE/>
        <w:autoSpaceDN/>
        <w:jc w:val="both"/>
        <w:rPr>
          <w:color w:val="000000" w:themeColor="text1"/>
          <w:sz w:val="24"/>
          <w:szCs w:val="24"/>
          <w:bdr w:val="none" w:sz="0" w:space="0" w:color="auto" w:frame="1"/>
          <w:lang w:eastAsia="it-IT"/>
        </w:rPr>
      </w:pPr>
    </w:p>
    <w:p w14:paraId="6B2D4B6F" w14:textId="43B3D2C4" w:rsidR="00335DEE" w:rsidRPr="006422BB" w:rsidRDefault="00335DEE" w:rsidP="00133830">
      <w:pPr>
        <w:widowControl/>
        <w:autoSpaceDE/>
        <w:autoSpaceDN/>
        <w:jc w:val="both"/>
        <w:rPr>
          <w:color w:val="000000" w:themeColor="text1"/>
          <w:sz w:val="24"/>
          <w:szCs w:val="24"/>
          <w:bdr w:val="none" w:sz="0" w:space="0" w:color="auto" w:frame="1"/>
          <w:lang w:eastAsia="it-IT"/>
        </w:rPr>
      </w:pPr>
    </w:p>
    <w:p w14:paraId="638ABC79" w14:textId="77777777" w:rsidR="00335DEE" w:rsidRPr="006422BB" w:rsidRDefault="00335DEE" w:rsidP="00335DEE">
      <w:pPr>
        <w:pBdr>
          <w:top w:val="single" w:sz="4" w:space="1" w:color="auto"/>
          <w:left w:val="single" w:sz="4" w:space="4" w:color="auto"/>
          <w:bottom w:val="single" w:sz="4" w:space="1" w:color="auto"/>
          <w:right w:val="single" w:sz="4" w:space="4" w:color="auto"/>
        </w:pBdr>
        <w:jc w:val="both"/>
        <w:rPr>
          <w:i/>
          <w:iCs/>
          <w:color w:val="000000" w:themeColor="text1"/>
          <w:sz w:val="24"/>
          <w:szCs w:val="24"/>
        </w:rPr>
      </w:pPr>
      <w:r w:rsidRPr="006422BB">
        <w:rPr>
          <w:color w:val="000000" w:themeColor="text1"/>
          <w:sz w:val="24"/>
          <w:szCs w:val="24"/>
          <w:bdr w:val="none" w:sz="0" w:space="0" w:color="auto" w:frame="1"/>
        </w:rPr>
        <w:t> </w:t>
      </w:r>
      <w:r w:rsidRPr="006422BB">
        <w:rPr>
          <w:i/>
          <w:iCs/>
          <w:color w:val="000000" w:themeColor="text1"/>
          <w:sz w:val="24"/>
          <w:szCs w:val="24"/>
          <w:bdr w:val="none" w:sz="0" w:space="0" w:color="auto" w:frame="1"/>
        </w:rPr>
        <w:t>4. I mutilati ed i minorati fisici, anche se affetti da più minorazioni, possono conseguire la patente speciale delle categorie AM, A1, A2, A, B1, B,</w:t>
      </w:r>
      <w:r w:rsidRPr="006422BB">
        <w:rPr>
          <w:rStyle w:val="apple-converted-space"/>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BE</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C1</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C1E</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C</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CE</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D1</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D1E</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D</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DE</w:t>
      </w:r>
      <w:r w:rsidRPr="006422BB">
        <w:rPr>
          <w:i/>
          <w:iCs/>
          <w:color w:val="000000" w:themeColor="text1"/>
          <w:sz w:val="24"/>
          <w:szCs w:val="24"/>
          <w:bdr w:val="none" w:sz="0" w:space="0" w:color="auto" w:frame="1"/>
        </w:rPr>
        <w:t>.</w:t>
      </w:r>
      <w:r w:rsidRPr="006422BB">
        <w:rPr>
          <w:rStyle w:val="apple-converted-space"/>
          <w:i/>
          <w:iCs/>
          <w:color w:val="000000" w:themeColor="text1"/>
          <w:sz w:val="24"/>
          <w:szCs w:val="24"/>
          <w:bdr w:val="none" w:sz="0" w:space="0" w:color="auto" w:frame="1"/>
        </w:rPr>
        <w:t> </w:t>
      </w:r>
      <w:r w:rsidRPr="006422BB">
        <w:rPr>
          <w:i/>
          <w:iCs/>
          <w:color w:val="000000" w:themeColor="text1"/>
          <w:sz w:val="24"/>
          <w:szCs w:val="24"/>
          <w:bdr w:val="none" w:sz="0" w:space="0" w:color="auto" w:frame="1"/>
        </w:rPr>
        <w:t>Le suddette patenti possono essere limitate alla guida di veicoli di particolari tipi e caratteristiche, e possono indicare determinate prescrizioni in relazione all'esito degli accertamenti di cui all'articolo 119, comma 4. Le limitazioni devono essere riportate sulla patente utilizzando i codici comunitari armonizzati, ovvero i codici nazionali stabiliti dal</w:t>
      </w:r>
      <w:r w:rsidRPr="006422BB">
        <w:rPr>
          <w:rStyle w:val="apple-converted-space"/>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Dipartimento per la mobilità sostenibile</w:t>
      </w:r>
      <w:r w:rsidRPr="006422BB">
        <w:rPr>
          <w:i/>
          <w:iCs/>
          <w:color w:val="000000" w:themeColor="text1"/>
          <w:sz w:val="24"/>
          <w:szCs w:val="24"/>
          <w:bdr w:val="none" w:sz="0" w:space="0" w:color="auto" w:frame="1"/>
        </w:rPr>
        <w:t>.</w:t>
      </w:r>
      <w:r w:rsidRPr="006422BB">
        <w:rPr>
          <w:rStyle w:val="apple-converted-space"/>
          <w:i/>
          <w:iCs/>
          <w:color w:val="000000" w:themeColor="text1"/>
          <w:sz w:val="24"/>
          <w:szCs w:val="24"/>
          <w:bdr w:val="none" w:sz="0" w:space="0" w:color="auto" w:frame="1"/>
        </w:rPr>
        <w:t> </w:t>
      </w:r>
      <w:r w:rsidRPr="006422BB">
        <w:rPr>
          <w:i/>
          <w:iCs/>
          <w:color w:val="000000" w:themeColor="text1"/>
          <w:sz w:val="24"/>
          <w:szCs w:val="24"/>
          <w:bdr w:val="none" w:sz="0" w:space="0" w:color="auto" w:frame="1"/>
        </w:rPr>
        <w:t xml:space="preserve">Ai titolari di patente B </w:t>
      </w:r>
      <w:r w:rsidRPr="006422BB">
        <w:rPr>
          <w:i/>
          <w:iCs/>
          <w:color w:val="000000" w:themeColor="text1"/>
          <w:sz w:val="24"/>
          <w:szCs w:val="24"/>
          <w:bdr w:val="none" w:sz="0" w:space="0" w:color="auto" w:frame="1"/>
        </w:rPr>
        <w:lastRenderedPageBreak/>
        <w:t>speciale è vietata la guida di autoambulanze.</w:t>
      </w:r>
    </w:p>
    <w:p w14:paraId="77728B09" w14:textId="77777777" w:rsidR="00335DEE" w:rsidRPr="006422BB" w:rsidRDefault="00335DEE" w:rsidP="00335DEE">
      <w:pPr>
        <w:pBdr>
          <w:top w:val="single" w:sz="4" w:space="1" w:color="auto"/>
          <w:left w:val="single" w:sz="4" w:space="4" w:color="auto"/>
          <w:bottom w:val="single" w:sz="4" w:space="1" w:color="auto"/>
          <w:right w:val="single" w:sz="4" w:space="4" w:color="auto"/>
        </w:pBdr>
        <w:jc w:val="both"/>
        <w:rPr>
          <w:i/>
          <w:iCs/>
          <w:color w:val="000000" w:themeColor="text1"/>
          <w:sz w:val="24"/>
          <w:szCs w:val="24"/>
          <w:bdr w:val="none" w:sz="0" w:space="0" w:color="auto" w:frame="1"/>
        </w:rPr>
      </w:pPr>
    </w:p>
    <w:p w14:paraId="30A8CB4C" w14:textId="1714545A" w:rsidR="00335DEE" w:rsidRPr="006422BB" w:rsidRDefault="00335DEE" w:rsidP="006422BB">
      <w:pPr>
        <w:pBdr>
          <w:top w:val="single" w:sz="4" w:space="1" w:color="auto"/>
          <w:left w:val="single" w:sz="4" w:space="4" w:color="auto"/>
          <w:bottom w:val="single" w:sz="4" w:space="1" w:color="auto"/>
          <w:right w:val="single" w:sz="4" w:space="4" w:color="auto"/>
        </w:pBdr>
        <w:jc w:val="both"/>
        <w:rPr>
          <w:color w:val="000000" w:themeColor="text1"/>
          <w:sz w:val="24"/>
          <w:szCs w:val="24"/>
        </w:rPr>
      </w:pPr>
      <w:r w:rsidRPr="006422BB">
        <w:rPr>
          <w:i/>
          <w:iCs/>
          <w:color w:val="000000" w:themeColor="text1"/>
          <w:sz w:val="24"/>
          <w:szCs w:val="24"/>
          <w:bdr w:val="none" w:sz="0" w:space="0" w:color="auto" w:frame="1"/>
        </w:rPr>
        <w:t> 11. Quando richiesto dalle disposizioni comunitarie, come recepite nell'ordinamento interno, i conducenti titolari di patente di guida di categoria</w:t>
      </w:r>
      <w:r w:rsidRPr="006422BB">
        <w:rPr>
          <w:rStyle w:val="apple-converted-space"/>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C1</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C</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C1E e CE</w:t>
      </w:r>
      <w:r w:rsidRPr="006422BB">
        <w:rPr>
          <w:i/>
          <w:iCs/>
          <w:color w:val="000000" w:themeColor="text1"/>
          <w:sz w:val="24"/>
          <w:szCs w:val="24"/>
          <w:bdr w:val="none" w:sz="0" w:space="0" w:color="auto" w:frame="1"/>
        </w:rPr>
        <w:t>,</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anche speciale</w:t>
      </w:r>
      <w:r w:rsidRPr="006422BB">
        <w:rPr>
          <w:i/>
          <w:iCs/>
          <w:color w:val="000000" w:themeColor="text1"/>
          <w:sz w:val="24"/>
          <w:szCs w:val="24"/>
          <w:bdr w:val="none" w:sz="0" w:space="0" w:color="auto" w:frame="1"/>
        </w:rPr>
        <w:t>,</w:t>
      </w:r>
      <w:r w:rsidRPr="006422BB">
        <w:rPr>
          <w:rStyle w:val="apple-converted-space"/>
          <w:i/>
          <w:iCs/>
          <w:color w:val="000000" w:themeColor="text1"/>
          <w:sz w:val="24"/>
          <w:szCs w:val="24"/>
          <w:bdr w:val="none" w:sz="0" w:space="0" w:color="auto" w:frame="1"/>
        </w:rPr>
        <w:t> </w:t>
      </w:r>
      <w:r w:rsidRPr="006422BB">
        <w:rPr>
          <w:i/>
          <w:iCs/>
          <w:color w:val="000000" w:themeColor="text1"/>
          <w:sz w:val="24"/>
          <w:szCs w:val="24"/>
          <w:bdr w:val="none" w:sz="0" w:space="0" w:color="auto" w:frame="1"/>
        </w:rPr>
        <w:t>conseguono la carta di qualificazione del conducente per il trasporto di cose ed i conducenti titolari di patente di guida di categoria D1, D1E, D e DE,</w:t>
      </w:r>
      <w:r w:rsidRPr="006422BB">
        <w:rPr>
          <w:rStyle w:val="apple-converted-space"/>
          <w:b/>
          <w:bCs/>
          <w:i/>
          <w:iCs/>
          <w:color w:val="000000" w:themeColor="text1"/>
          <w:sz w:val="24"/>
          <w:szCs w:val="24"/>
          <w:bdr w:val="none" w:sz="0" w:space="0" w:color="auto" w:frame="1"/>
        </w:rPr>
        <w:t> </w:t>
      </w:r>
      <w:r w:rsidRPr="006422BB">
        <w:rPr>
          <w:b/>
          <w:bCs/>
          <w:i/>
          <w:iCs/>
          <w:color w:val="000000" w:themeColor="text1"/>
          <w:sz w:val="24"/>
          <w:szCs w:val="24"/>
          <w:bdr w:val="none" w:sz="0" w:space="0" w:color="auto" w:frame="1"/>
        </w:rPr>
        <w:t>anche speciale</w:t>
      </w:r>
      <w:r w:rsidRPr="006422BB">
        <w:rPr>
          <w:i/>
          <w:iCs/>
          <w:color w:val="000000" w:themeColor="text1"/>
          <w:sz w:val="24"/>
          <w:szCs w:val="24"/>
          <w:bdr w:val="none" w:sz="0" w:space="0" w:color="auto" w:frame="1"/>
        </w:rPr>
        <w:t>, conseguono la carta di qualificazione del conducente per il trasporto di persone. Quest'ultima è sempre richiesta nel caso di trasporto di scolari</w:t>
      </w:r>
      <w:r w:rsidRPr="006422BB">
        <w:rPr>
          <w:color w:val="000000" w:themeColor="text1"/>
          <w:sz w:val="24"/>
          <w:szCs w:val="24"/>
          <w:bdr w:val="none" w:sz="0" w:space="0" w:color="auto" w:frame="1"/>
        </w:rPr>
        <w:t>.</w:t>
      </w:r>
    </w:p>
    <w:p w14:paraId="3CCE1AEC" w14:textId="166B625A" w:rsidR="00335DEE" w:rsidRPr="006422BB" w:rsidRDefault="00335DEE" w:rsidP="00335DEE">
      <w:pPr>
        <w:jc w:val="both"/>
        <w:rPr>
          <w:color w:val="000000" w:themeColor="text1"/>
          <w:sz w:val="24"/>
          <w:szCs w:val="24"/>
        </w:rPr>
      </w:pPr>
      <w:r w:rsidRPr="006422BB">
        <w:rPr>
          <w:color w:val="000000" w:themeColor="text1"/>
          <w:sz w:val="24"/>
          <w:szCs w:val="24"/>
          <w:bdr w:val="none" w:sz="0" w:space="0" w:color="auto" w:frame="1"/>
        </w:rPr>
        <w:t> </w:t>
      </w:r>
    </w:p>
    <w:p w14:paraId="49EBB6E9" w14:textId="1D131ADF" w:rsidR="00335DEE" w:rsidRPr="006422BB" w:rsidRDefault="00335DEE" w:rsidP="00335DEE">
      <w:pPr>
        <w:jc w:val="both"/>
        <w:rPr>
          <w:color w:val="000000" w:themeColor="text1"/>
          <w:sz w:val="24"/>
          <w:szCs w:val="24"/>
          <w:bdr w:val="none" w:sz="0" w:space="0" w:color="auto" w:frame="1"/>
        </w:rPr>
      </w:pPr>
      <w:r w:rsidRPr="006422BB">
        <w:rPr>
          <w:color w:val="000000" w:themeColor="text1"/>
          <w:sz w:val="24"/>
          <w:szCs w:val="24"/>
          <w:bdr w:val="none" w:sz="0" w:space="0" w:color="auto" w:frame="1"/>
        </w:rPr>
        <w:t>Attraverso la modifica del comma 4, si estende la possibilità di conseguire la patente speciale anche per le categorie BE, C1E, CE, D1E e DE, che prima non era prevista.</w:t>
      </w:r>
    </w:p>
    <w:p w14:paraId="761778DC" w14:textId="77777777" w:rsidR="00335DEE" w:rsidRPr="006422BB" w:rsidRDefault="00335DEE" w:rsidP="00335DEE">
      <w:pPr>
        <w:jc w:val="both"/>
        <w:rPr>
          <w:color w:val="000000" w:themeColor="text1"/>
          <w:sz w:val="24"/>
          <w:szCs w:val="24"/>
        </w:rPr>
      </w:pPr>
    </w:p>
    <w:p w14:paraId="72D4E70D" w14:textId="214556AC" w:rsidR="00335DEE" w:rsidRPr="006422BB" w:rsidRDefault="00335DEE" w:rsidP="00335DEE">
      <w:pPr>
        <w:jc w:val="both"/>
        <w:rPr>
          <w:color w:val="000000" w:themeColor="text1"/>
          <w:sz w:val="24"/>
          <w:szCs w:val="24"/>
          <w:bdr w:val="none" w:sz="0" w:space="0" w:color="auto" w:frame="1"/>
        </w:rPr>
      </w:pPr>
      <w:r w:rsidRPr="006422BB">
        <w:rPr>
          <w:color w:val="000000" w:themeColor="text1"/>
          <w:sz w:val="24"/>
          <w:szCs w:val="24"/>
          <w:bdr w:val="none" w:sz="0" w:space="0" w:color="auto" w:frame="1"/>
        </w:rPr>
        <w:t>Attraverso la modifica del comma 11, invece, parallelamente alla modifica del comma 4, si estende la possibilità di conseguire la carta di qualificazione del conducente (CQC) anche ai titolari di patente speciale delle categorie C1E, CE, D1, D1E, D e DE.</w:t>
      </w:r>
    </w:p>
    <w:p w14:paraId="7C1ACC6A" w14:textId="2B20E6BC" w:rsidR="006422BB" w:rsidRPr="006422BB" w:rsidRDefault="006422BB" w:rsidP="00335DEE">
      <w:pPr>
        <w:jc w:val="both"/>
        <w:rPr>
          <w:color w:val="000000" w:themeColor="text1"/>
          <w:sz w:val="24"/>
          <w:szCs w:val="24"/>
          <w:bdr w:val="none" w:sz="0" w:space="0" w:color="auto" w:frame="1"/>
        </w:rPr>
      </w:pPr>
    </w:p>
    <w:p w14:paraId="28408740" w14:textId="607F0C2A" w:rsidR="006422BB" w:rsidRDefault="006422BB" w:rsidP="00335DEE">
      <w:pPr>
        <w:jc w:val="both"/>
        <w:rPr>
          <w:color w:val="000000" w:themeColor="text1"/>
          <w:sz w:val="24"/>
          <w:szCs w:val="24"/>
          <w:bdr w:val="none" w:sz="0" w:space="0" w:color="auto" w:frame="1"/>
        </w:rPr>
      </w:pPr>
    </w:p>
    <w:p w14:paraId="05029BB3" w14:textId="77777777" w:rsidR="009E3463" w:rsidRDefault="009E3463" w:rsidP="00335DEE">
      <w:pPr>
        <w:jc w:val="both"/>
        <w:rPr>
          <w:color w:val="000000" w:themeColor="text1"/>
          <w:sz w:val="24"/>
          <w:szCs w:val="24"/>
          <w:bdr w:val="none" w:sz="0" w:space="0" w:color="auto" w:frame="1"/>
        </w:rPr>
      </w:pPr>
    </w:p>
    <w:p w14:paraId="0DF281D5" w14:textId="132E3021" w:rsidR="00511F96" w:rsidRPr="00342C40" w:rsidRDefault="00511F96" w:rsidP="00335DEE">
      <w:pPr>
        <w:jc w:val="both"/>
        <w:rPr>
          <w:color w:val="000000" w:themeColor="text1"/>
          <w:sz w:val="24"/>
          <w:szCs w:val="24"/>
          <w:bdr w:val="none" w:sz="0" w:space="0" w:color="auto" w:frame="1"/>
        </w:rPr>
      </w:pPr>
    </w:p>
    <w:p w14:paraId="6DF929EB" w14:textId="139D9FA0" w:rsidR="00B87F79" w:rsidRPr="00342C40" w:rsidRDefault="00B87F79" w:rsidP="00335DEE">
      <w:pPr>
        <w:jc w:val="both"/>
        <w:rPr>
          <w:b/>
          <w:bCs/>
          <w:color w:val="000000" w:themeColor="text1"/>
          <w:sz w:val="24"/>
          <w:szCs w:val="24"/>
          <w:bdr w:val="none" w:sz="0" w:space="0" w:color="auto" w:frame="1"/>
        </w:rPr>
      </w:pPr>
      <w:r w:rsidRPr="00342C40">
        <w:rPr>
          <w:b/>
          <w:bCs/>
          <w:color w:val="000000" w:themeColor="text1"/>
          <w:sz w:val="24"/>
          <w:szCs w:val="24"/>
          <w:bdr w:val="none" w:sz="0" w:space="0" w:color="auto" w:frame="1"/>
        </w:rPr>
        <w:t>ART. 117 C.D.S.: LIMITAZIONI NELLA GUIDA DI VEICOLI ELETTRICI E IBRIDI PLUG-IN</w:t>
      </w:r>
    </w:p>
    <w:p w14:paraId="5558D3C8" w14:textId="4BC18422" w:rsidR="00511F96" w:rsidRPr="00342C40" w:rsidRDefault="00511F96" w:rsidP="00335DEE">
      <w:pPr>
        <w:jc w:val="both"/>
        <w:rPr>
          <w:b/>
          <w:bCs/>
          <w:color w:val="000000" w:themeColor="text1"/>
          <w:sz w:val="24"/>
          <w:szCs w:val="24"/>
          <w:bdr w:val="none" w:sz="0" w:space="0" w:color="auto" w:frame="1"/>
        </w:rPr>
      </w:pPr>
    </w:p>
    <w:p w14:paraId="59F6FC71" w14:textId="2EFA224A" w:rsidR="00511F96" w:rsidRPr="00342C40" w:rsidRDefault="00511F96" w:rsidP="00335DEE">
      <w:pPr>
        <w:jc w:val="both"/>
        <w:rPr>
          <w:color w:val="000000" w:themeColor="text1"/>
          <w:sz w:val="24"/>
          <w:szCs w:val="24"/>
          <w:bdr w:val="none" w:sz="0" w:space="0" w:color="auto" w:frame="1"/>
        </w:rPr>
      </w:pPr>
      <w:r w:rsidRPr="00342C40">
        <w:rPr>
          <w:color w:val="000000" w:themeColor="text1"/>
          <w:sz w:val="24"/>
          <w:szCs w:val="24"/>
          <w:bdr w:val="none" w:sz="0" w:space="0" w:color="auto" w:frame="1"/>
        </w:rPr>
        <w:t>Il codice della strada si adegua alle novità tecnologiche sul tema della circolazione stradale.</w:t>
      </w:r>
    </w:p>
    <w:p w14:paraId="7C70EBDF" w14:textId="39231D77" w:rsidR="00511F96" w:rsidRPr="00342C40" w:rsidRDefault="00511F96" w:rsidP="00335DEE">
      <w:pPr>
        <w:jc w:val="both"/>
        <w:rPr>
          <w:color w:val="000000" w:themeColor="text1"/>
          <w:sz w:val="24"/>
          <w:szCs w:val="24"/>
          <w:bdr w:val="none" w:sz="0" w:space="0" w:color="auto" w:frame="1"/>
        </w:rPr>
      </w:pPr>
      <w:r w:rsidRPr="00342C40">
        <w:rPr>
          <w:color w:val="000000" w:themeColor="text1"/>
          <w:sz w:val="24"/>
          <w:szCs w:val="24"/>
          <w:bdr w:val="none" w:sz="0" w:space="0" w:color="auto" w:frame="1"/>
        </w:rPr>
        <w:t>Infatti, l’articolo 117, codice della strada, che disciplina le limitazioni nella guida per i soggetti neo-patentati, intro</w:t>
      </w:r>
      <w:r w:rsidR="00B87F79" w:rsidRPr="00342C40">
        <w:rPr>
          <w:color w:val="000000" w:themeColor="text1"/>
          <w:sz w:val="24"/>
          <w:szCs w:val="24"/>
          <w:bdr w:val="none" w:sz="0" w:space="0" w:color="auto" w:frame="1"/>
        </w:rPr>
        <w:t xml:space="preserve">duce  </w:t>
      </w:r>
      <w:r w:rsidRPr="00511F96">
        <w:rPr>
          <w:color w:val="000000"/>
          <w:sz w:val="24"/>
          <w:szCs w:val="24"/>
          <w:bdr w:val="none" w:sz="0" w:space="0" w:color="auto" w:frame="1"/>
          <w:lang w:eastAsia="it-IT"/>
        </w:rPr>
        <w:t xml:space="preserve">un nuovo parametro relativo ai veicoli </w:t>
      </w:r>
      <w:r w:rsidR="00B87F79" w:rsidRPr="00342C40">
        <w:rPr>
          <w:color w:val="000000"/>
          <w:sz w:val="24"/>
          <w:szCs w:val="24"/>
          <w:bdr w:val="none" w:sz="0" w:space="0" w:color="auto" w:frame="1"/>
          <w:lang w:eastAsia="it-IT"/>
        </w:rPr>
        <w:t xml:space="preserve">di nuova generazione, </w:t>
      </w:r>
      <w:r w:rsidRPr="00511F96">
        <w:rPr>
          <w:color w:val="000000"/>
          <w:sz w:val="24"/>
          <w:szCs w:val="24"/>
          <w:bdr w:val="none" w:sz="0" w:space="0" w:color="auto" w:frame="1"/>
          <w:lang w:eastAsia="it-IT"/>
        </w:rPr>
        <w:t xml:space="preserve">elettrici o ibridi plug-in che possono essere condotti durante il primo anno dal conseguimento della patente di categoria B, </w:t>
      </w:r>
      <w:r w:rsidR="00B87F79" w:rsidRPr="00342C40">
        <w:rPr>
          <w:color w:val="000000"/>
          <w:sz w:val="24"/>
          <w:szCs w:val="24"/>
          <w:bdr w:val="none" w:sz="0" w:space="0" w:color="auto" w:frame="1"/>
          <w:lang w:eastAsia="it-IT"/>
        </w:rPr>
        <w:t xml:space="preserve">chiarendo, in particolare, </w:t>
      </w:r>
      <w:r w:rsidRPr="00511F96">
        <w:rPr>
          <w:color w:val="000000"/>
          <w:sz w:val="24"/>
          <w:szCs w:val="24"/>
          <w:bdr w:val="none" w:sz="0" w:space="0" w:color="auto" w:frame="1"/>
          <w:lang w:eastAsia="it-IT"/>
        </w:rPr>
        <w:t>che</w:t>
      </w:r>
      <w:r w:rsidR="00B87F79" w:rsidRPr="00342C40">
        <w:rPr>
          <w:color w:val="000000"/>
          <w:sz w:val="24"/>
          <w:szCs w:val="24"/>
          <w:bdr w:val="none" w:sz="0" w:space="0" w:color="auto" w:frame="1"/>
          <w:lang w:eastAsia="it-IT"/>
        </w:rPr>
        <w:t xml:space="preserve">, </w:t>
      </w:r>
      <w:r w:rsidRPr="00511F96">
        <w:rPr>
          <w:color w:val="000000"/>
          <w:sz w:val="24"/>
          <w:szCs w:val="24"/>
          <w:bdr w:val="none" w:sz="0" w:space="0" w:color="auto" w:frame="1"/>
          <w:lang w:eastAsia="it-IT"/>
        </w:rPr>
        <w:t>nei confronti dei veicoli elettrici o plug-in si deve applicare unicamente il limite di potenza specifica riferita alla tara pari a 65 kW/t, e non anche quello generico del limite di potenza massima pari a 70 kW previsto per i veicoli della categoria M1, che trova, invece, applicazione solo per i veicoli con motore termico</w:t>
      </w:r>
      <w:r w:rsidR="00B87F79" w:rsidRPr="00342C40">
        <w:rPr>
          <w:color w:val="000000"/>
          <w:sz w:val="24"/>
          <w:szCs w:val="24"/>
          <w:bdr w:val="none" w:sz="0" w:space="0" w:color="auto" w:frame="1"/>
          <w:lang w:eastAsia="it-IT"/>
        </w:rPr>
        <w:t>.</w:t>
      </w:r>
    </w:p>
    <w:p w14:paraId="43271251" w14:textId="77777777" w:rsidR="00511F96" w:rsidRPr="00342C40" w:rsidRDefault="00511F96" w:rsidP="00335DEE">
      <w:pPr>
        <w:jc w:val="both"/>
        <w:rPr>
          <w:color w:val="000000" w:themeColor="text1"/>
          <w:sz w:val="24"/>
          <w:szCs w:val="24"/>
        </w:rPr>
      </w:pPr>
    </w:p>
    <w:p w14:paraId="4838710D" w14:textId="2BD8CE61" w:rsidR="00511F96" w:rsidRPr="00342C40" w:rsidRDefault="00511F96" w:rsidP="00B87F79">
      <w:pPr>
        <w:widowControl/>
        <w:pBdr>
          <w:top w:val="single" w:sz="4" w:space="1" w:color="auto"/>
          <w:left w:val="single" w:sz="4" w:space="4" w:color="auto"/>
          <w:bottom w:val="single" w:sz="4" w:space="1" w:color="auto"/>
          <w:right w:val="single" w:sz="4" w:space="4" w:color="auto"/>
        </w:pBdr>
        <w:autoSpaceDE/>
        <w:autoSpaceDN/>
        <w:jc w:val="both"/>
        <w:rPr>
          <w:i/>
          <w:iCs/>
          <w:color w:val="000000"/>
          <w:sz w:val="24"/>
          <w:szCs w:val="24"/>
          <w:bdr w:val="none" w:sz="0" w:space="0" w:color="auto" w:frame="1"/>
          <w:lang w:eastAsia="it-IT"/>
        </w:rPr>
      </w:pPr>
      <w:r w:rsidRPr="00511F96">
        <w:rPr>
          <w:color w:val="000000"/>
          <w:sz w:val="24"/>
          <w:szCs w:val="24"/>
          <w:bdr w:val="none" w:sz="0" w:space="0" w:color="auto" w:frame="1"/>
          <w:lang w:eastAsia="it-IT"/>
        </w:rPr>
        <w:t> </w:t>
      </w:r>
      <w:r w:rsidRPr="00511F96">
        <w:rPr>
          <w:i/>
          <w:iCs/>
          <w:color w:val="000000"/>
          <w:sz w:val="24"/>
          <w:szCs w:val="24"/>
          <w:bdr w:val="none" w:sz="0" w:space="0" w:color="auto" w:frame="1"/>
          <w:lang w:eastAsia="it-IT"/>
        </w:rPr>
        <w:t>2-bis. Ai titolari di patente di guida di categoria B, per il primo anno dal rilascio non è consentita la guida di autoveicoli aventi una potenza specifica, riferita alla tara, superiore a 55 kW/t. Nel caso di veicoli di categoria M1, ai fini di cui al precedente periodo si applica un ulteriore limite di potenza massima pari a 70 kW. </w:t>
      </w:r>
      <w:r w:rsidRPr="00511F96">
        <w:rPr>
          <w:b/>
          <w:bCs/>
          <w:i/>
          <w:iCs/>
          <w:color w:val="000000"/>
          <w:sz w:val="24"/>
          <w:szCs w:val="24"/>
          <w:bdr w:val="none" w:sz="0" w:space="0" w:color="auto" w:frame="1"/>
          <w:lang w:eastAsia="it-IT"/>
        </w:rPr>
        <w:t>Per le autovetture elettriche o ibride plug</w:t>
      </w:r>
      <w:r w:rsidRPr="00511F96">
        <w:rPr>
          <w:i/>
          <w:iCs/>
          <w:color w:val="000000"/>
          <w:sz w:val="24"/>
          <w:szCs w:val="24"/>
          <w:bdr w:val="none" w:sz="0" w:space="0" w:color="auto" w:frame="1"/>
          <w:lang w:eastAsia="it-IT"/>
        </w:rPr>
        <w:t>-</w:t>
      </w:r>
      <w:r w:rsidRPr="00511F96">
        <w:rPr>
          <w:b/>
          <w:bCs/>
          <w:i/>
          <w:iCs/>
          <w:color w:val="000000"/>
          <w:sz w:val="24"/>
          <w:szCs w:val="24"/>
          <w:bdr w:val="none" w:sz="0" w:space="0" w:color="auto" w:frame="1"/>
          <w:lang w:eastAsia="it-IT"/>
        </w:rPr>
        <w:t>in</w:t>
      </w:r>
      <w:r w:rsidRPr="00511F96">
        <w:rPr>
          <w:i/>
          <w:iCs/>
          <w:color w:val="000000"/>
          <w:sz w:val="24"/>
          <w:szCs w:val="24"/>
          <w:bdr w:val="none" w:sz="0" w:space="0" w:color="auto" w:frame="1"/>
          <w:lang w:eastAsia="it-IT"/>
        </w:rPr>
        <w:t>,</w:t>
      </w:r>
      <w:r w:rsidRPr="00511F96">
        <w:rPr>
          <w:b/>
          <w:bCs/>
          <w:i/>
          <w:iCs/>
          <w:color w:val="000000"/>
          <w:sz w:val="24"/>
          <w:szCs w:val="24"/>
          <w:bdr w:val="none" w:sz="0" w:space="0" w:color="auto" w:frame="1"/>
          <w:lang w:eastAsia="it-IT"/>
        </w:rPr>
        <w:t> il limite di potenza specifica è di 65 kW/t compreso il peso della batteria</w:t>
      </w:r>
      <w:r w:rsidRPr="00511F96">
        <w:rPr>
          <w:i/>
          <w:iCs/>
          <w:color w:val="000000"/>
          <w:sz w:val="24"/>
          <w:szCs w:val="24"/>
          <w:bdr w:val="none" w:sz="0" w:space="0" w:color="auto" w:frame="1"/>
          <w:lang w:eastAsia="it-IT"/>
        </w:rPr>
        <w:t>. Le limitazioni di cui al presente comma non si applicano ai veicoli adibiti al servizio di persone invalide, autorizzate ai sensi dell'articolo 188, purché' la persona invalida sia presente sul veicolo. Le limitazioni di cui al presente comma non si applicano, inoltre, se a fianco del conducente si trova, in funzione di istruttore, persona di età non superiore a sessantacinque anni, munita di patente valida per la stessa categoria, conseguita da almeno dieci anni, ovvero valida per la categoria superiore. Fatto salvo quanto previsto dall'articolo 120 del presente codice, alle persone destinatarie del divieto di cui all'articolo 75, comma 1, lettera a), del testo unico di cui al decreto del Presidente della Repubblica 9 ottobre 1990, n. 309, il divieto di cui al presente comma ha effetto per i primi tre anni dal rilascio della patente di guida.</w:t>
      </w:r>
    </w:p>
    <w:p w14:paraId="302B23AC" w14:textId="2011CAB7" w:rsidR="005440F0" w:rsidRDefault="005440F0" w:rsidP="005440F0">
      <w:pPr>
        <w:rPr>
          <w:color w:val="000000"/>
          <w:sz w:val="24"/>
          <w:szCs w:val="24"/>
          <w:bdr w:val="none" w:sz="0" w:space="0" w:color="auto" w:frame="1"/>
          <w:lang w:eastAsia="it-IT"/>
        </w:rPr>
      </w:pPr>
    </w:p>
    <w:p w14:paraId="659A81E1" w14:textId="737585CD" w:rsidR="005440F0" w:rsidRDefault="005440F0" w:rsidP="005440F0">
      <w:pPr>
        <w:rPr>
          <w:color w:val="000000"/>
          <w:sz w:val="24"/>
          <w:szCs w:val="24"/>
          <w:bdr w:val="none" w:sz="0" w:space="0" w:color="auto" w:frame="1"/>
          <w:lang w:eastAsia="it-IT"/>
        </w:rPr>
      </w:pPr>
    </w:p>
    <w:p w14:paraId="7E9B0D58" w14:textId="1D5BDD2F" w:rsidR="005440F0" w:rsidRDefault="005440F0" w:rsidP="005440F0">
      <w:pPr>
        <w:rPr>
          <w:color w:val="000000"/>
          <w:sz w:val="24"/>
          <w:szCs w:val="24"/>
          <w:bdr w:val="none" w:sz="0" w:space="0" w:color="auto" w:frame="1"/>
          <w:lang w:eastAsia="it-IT"/>
        </w:rPr>
      </w:pPr>
    </w:p>
    <w:p w14:paraId="2FE18288" w14:textId="28956458" w:rsidR="00991B21" w:rsidRPr="00482C3F" w:rsidRDefault="005440F0" w:rsidP="00482C3F">
      <w:pPr>
        <w:jc w:val="both"/>
        <w:rPr>
          <w:b/>
          <w:bCs/>
          <w:color w:val="000000"/>
          <w:sz w:val="24"/>
          <w:szCs w:val="24"/>
          <w:bdr w:val="none" w:sz="0" w:space="0" w:color="auto" w:frame="1"/>
        </w:rPr>
      </w:pPr>
      <w:r w:rsidRPr="009E3463">
        <w:rPr>
          <w:b/>
          <w:bCs/>
          <w:color w:val="000000"/>
          <w:sz w:val="24"/>
          <w:szCs w:val="24"/>
          <w:bdr w:val="none" w:sz="0" w:space="0" w:color="auto" w:frame="1"/>
          <w:lang w:eastAsia="it-IT"/>
        </w:rPr>
        <w:t xml:space="preserve">ART. 120, </w:t>
      </w:r>
      <w:proofErr w:type="gramStart"/>
      <w:r w:rsidRPr="009E3463">
        <w:rPr>
          <w:b/>
          <w:bCs/>
          <w:color w:val="000000"/>
          <w:sz w:val="24"/>
          <w:szCs w:val="24"/>
          <w:bdr w:val="none" w:sz="0" w:space="0" w:color="auto" w:frame="1"/>
          <w:lang w:eastAsia="it-IT"/>
        </w:rPr>
        <w:t>C.D.S..</w:t>
      </w:r>
      <w:proofErr w:type="gramEnd"/>
      <w:r w:rsidRPr="009E3463">
        <w:rPr>
          <w:b/>
          <w:bCs/>
          <w:color w:val="000000"/>
          <w:sz w:val="24"/>
          <w:szCs w:val="24"/>
          <w:bdr w:val="none" w:sz="0" w:space="0" w:color="auto" w:frame="1"/>
          <w:lang w:eastAsia="it-IT"/>
        </w:rPr>
        <w:t xml:space="preserve"> </w:t>
      </w:r>
      <w:r w:rsidR="00482C3F" w:rsidRPr="00482C3F">
        <w:rPr>
          <w:b/>
          <w:bCs/>
          <w:color w:val="000000"/>
          <w:sz w:val="24"/>
          <w:szCs w:val="24"/>
          <w:bdr w:val="none" w:sz="0" w:space="0" w:color="auto" w:frame="1"/>
        </w:rPr>
        <w:t>DISPOSIZIONI SULL'INTERDIZIONE ALLA CONDUZIONE DI VELOCIPEDI A PEDALATA ASSISTITA</w:t>
      </w:r>
    </w:p>
    <w:p w14:paraId="79595D31" w14:textId="13113727" w:rsidR="00991B21" w:rsidRPr="00482C3F" w:rsidRDefault="00482C3F" w:rsidP="00482C3F">
      <w:pPr>
        <w:jc w:val="both"/>
        <w:rPr>
          <w:color w:val="000000"/>
          <w:sz w:val="24"/>
          <w:szCs w:val="24"/>
        </w:rPr>
      </w:pPr>
      <w:r w:rsidRPr="00482C3F">
        <w:rPr>
          <w:color w:val="000000"/>
          <w:sz w:val="24"/>
          <w:szCs w:val="24"/>
          <w:bdr w:val="none" w:sz="0" w:space="0" w:color="auto" w:frame="1"/>
        </w:rPr>
        <w:t> </w:t>
      </w:r>
    </w:p>
    <w:p w14:paraId="0A85B397" w14:textId="4633D427" w:rsidR="005440F0" w:rsidRPr="00482C3F" w:rsidRDefault="00991B21" w:rsidP="00991B21">
      <w:pPr>
        <w:jc w:val="both"/>
        <w:rPr>
          <w:rStyle w:val="apple-converted-space"/>
          <w:color w:val="000000"/>
          <w:sz w:val="24"/>
          <w:szCs w:val="24"/>
          <w:bdr w:val="none" w:sz="0" w:space="0" w:color="auto" w:frame="1"/>
        </w:rPr>
      </w:pPr>
      <w:r w:rsidRPr="00482C3F">
        <w:rPr>
          <w:color w:val="000000"/>
          <w:sz w:val="24"/>
          <w:szCs w:val="24"/>
          <w:bdr w:val="none" w:sz="0" w:space="0" w:color="auto" w:frame="1"/>
        </w:rPr>
        <w:t> Con la modifica dell'articolo 120, oltre alla sostituzione della rubrica, per renderla coerente con il nuovo testo dell'articolo, è stato introdotto il comma 6-bis con il quale si interviene prevedendo delle misure interdittive nei confronti dei soggetti indicati nel comma 1</w:t>
      </w:r>
      <w:r w:rsidR="005440F0" w:rsidRPr="00482C3F">
        <w:rPr>
          <w:rStyle w:val="apple-converted-space"/>
          <w:color w:val="000000"/>
          <w:sz w:val="24"/>
          <w:szCs w:val="24"/>
          <w:bdr w:val="none" w:sz="0" w:space="0" w:color="auto" w:frame="1"/>
        </w:rPr>
        <w:t xml:space="preserve">, e cioè, </w:t>
      </w:r>
      <w:r w:rsidR="005440F0" w:rsidRPr="00482C3F">
        <w:rPr>
          <w:color w:val="000000"/>
          <w:sz w:val="24"/>
          <w:szCs w:val="24"/>
          <w:shd w:val="clear" w:color="auto" w:fill="FFFFFF"/>
        </w:rPr>
        <w:t xml:space="preserve">delinquenti abituali, professionali o per tendenza e coloro che sono o sono stati sottoposti a misure di sicurezza personali o alle misure di prevenzione; le persone condannate per i reati di cui agli articoli 73 e 74 del testo unico sugli stupefacenti, nonché i soggetti destinatari dei divieti di cui agli articoli 75, comma 1, lettera a (divieto di conseguire la patente di guida per un periodo fino a tre anni), e 75-bis, comma 1, lettera f (divieto di condurre </w:t>
      </w:r>
      <w:r w:rsidR="005440F0" w:rsidRPr="00482C3F">
        <w:rPr>
          <w:color w:val="000000"/>
          <w:sz w:val="24"/>
          <w:szCs w:val="24"/>
          <w:shd w:val="clear" w:color="auto" w:fill="FFFFFF"/>
        </w:rPr>
        <w:lastRenderedPageBreak/>
        <w:t>qualsiasi veicolo a motore), del testo unico sugli stupefacenti; persone alle quali è applicata per la seconda volta una sentenza di condanna per omicidio colposo.</w:t>
      </w:r>
    </w:p>
    <w:p w14:paraId="39BB86BC" w14:textId="77777777" w:rsidR="005440F0" w:rsidRPr="00482C3F" w:rsidRDefault="005440F0" w:rsidP="00991B21">
      <w:pPr>
        <w:jc w:val="both"/>
        <w:rPr>
          <w:rStyle w:val="apple-converted-space"/>
          <w:color w:val="000000"/>
          <w:sz w:val="24"/>
          <w:szCs w:val="24"/>
          <w:bdr w:val="none" w:sz="0" w:space="0" w:color="auto" w:frame="1"/>
        </w:rPr>
      </w:pPr>
    </w:p>
    <w:p w14:paraId="74590D12" w14:textId="2D708CB8" w:rsidR="00991B21" w:rsidRPr="00482C3F" w:rsidRDefault="00991B21" w:rsidP="00991B21">
      <w:pPr>
        <w:jc w:val="both"/>
        <w:rPr>
          <w:color w:val="000000"/>
          <w:sz w:val="24"/>
          <w:szCs w:val="24"/>
        </w:rPr>
      </w:pPr>
      <w:r w:rsidRPr="00482C3F">
        <w:rPr>
          <w:color w:val="000000"/>
          <w:sz w:val="24"/>
          <w:szCs w:val="24"/>
          <w:bdr w:val="none" w:sz="0" w:space="0" w:color="auto" w:frame="1"/>
        </w:rPr>
        <w:t>Nei confronti di questi soggetti potrà essere emesso un provvedimento che vieti la conduzione dei velocipedi a pedalata assistita. Si prevede, inoltre, che nei casi in cui le condizioni soggettive indicate nel comma 1</w:t>
      </w:r>
      <w:r w:rsidRPr="00482C3F">
        <w:rPr>
          <w:rStyle w:val="apple-converted-space"/>
          <w:color w:val="000000"/>
          <w:sz w:val="24"/>
          <w:szCs w:val="24"/>
          <w:bdr w:val="none" w:sz="0" w:space="0" w:color="auto" w:frame="1"/>
        </w:rPr>
        <w:t> </w:t>
      </w:r>
      <w:r w:rsidRPr="00482C3F">
        <w:rPr>
          <w:color w:val="000000"/>
          <w:sz w:val="24"/>
          <w:szCs w:val="24"/>
          <w:bdr w:val="none" w:sz="0" w:space="0" w:color="auto" w:frame="1"/>
        </w:rPr>
        <w:t>siano intervenute dopo il rilascio della patente di guida, con il provvedimento di revoca emanato dal Prefetto, è possibile disporre anche il divieto di condurre i velocipedi a pedalata assistita.</w:t>
      </w:r>
    </w:p>
    <w:p w14:paraId="022CEE4D" w14:textId="10BEBC38" w:rsidR="00991B21" w:rsidRPr="009E3463" w:rsidRDefault="00991B21" w:rsidP="00133830">
      <w:pPr>
        <w:widowControl/>
        <w:autoSpaceDE/>
        <w:autoSpaceDN/>
        <w:jc w:val="both"/>
        <w:rPr>
          <w:color w:val="000000"/>
          <w:sz w:val="24"/>
          <w:szCs w:val="24"/>
          <w:bdr w:val="none" w:sz="0" w:space="0" w:color="auto" w:frame="1"/>
          <w:lang w:eastAsia="it-IT"/>
        </w:rPr>
      </w:pPr>
    </w:p>
    <w:p w14:paraId="3E408ED0" w14:textId="4DB38D04" w:rsidR="00991B21" w:rsidRPr="009E3463" w:rsidRDefault="00991B21" w:rsidP="00133830">
      <w:pPr>
        <w:widowControl/>
        <w:autoSpaceDE/>
        <w:autoSpaceDN/>
        <w:jc w:val="both"/>
        <w:rPr>
          <w:color w:val="000000"/>
          <w:sz w:val="24"/>
          <w:szCs w:val="24"/>
          <w:bdr w:val="none" w:sz="0" w:space="0" w:color="auto" w:frame="1"/>
          <w:lang w:eastAsia="it-IT"/>
        </w:rPr>
      </w:pPr>
    </w:p>
    <w:p w14:paraId="3528FE63" w14:textId="59E3D882" w:rsidR="00991B21" w:rsidRPr="009E3463" w:rsidRDefault="00991B21" w:rsidP="005440F0">
      <w:pPr>
        <w:pBdr>
          <w:top w:val="single" w:sz="4" w:space="1" w:color="auto"/>
          <w:left w:val="single" w:sz="4" w:space="4" w:color="auto"/>
          <w:bottom w:val="single" w:sz="4" w:space="1" w:color="auto"/>
          <w:right w:val="single" w:sz="4" w:space="4" w:color="auto"/>
        </w:pBdr>
        <w:jc w:val="both"/>
        <w:rPr>
          <w:color w:val="000000"/>
          <w:sz w:val="24"/>
          <w:szCs w:val="24"/>
        </w:rPr>
      </w:pPr>
      <w:r w:rsidRPr="009E3463">
        <w:rPr>
          <w:i/>
          <w:iCs/>
          <w:color w:val="000000"/>
          <w:sz w:val="24"/>
          <w:szCs w:val="24"/>
          <w:bdr w:val="none" w:sz="0" w:space="0" w:color="auto" w:frame="1"/>
        </w:rPr>
        <w:t>1</w:t>
      </w:r>
      <w:bookmarkStart w:id="10" w:name="xwa__5f_C1_5f_K120"/>
      <w:bookmarkEnd w:id="10"/>
      <w:r w:rsidRPr="009E3463">
        <w:rPr>
          <w:i/>
          <w:iCs/>
          <w:color w:val="000000"/>
          <w:sz w:val="24"/>
          <w:szCs w:val="24"/>
          <w:bdr w:val="none" w:sz="0" w:space="0" w:color="auto" w:frame="1"/>
        </w:rPr>
        <w:t>. Non possono conseguire la patente di guida</w:t>
      </w:r>
      <w:r w:rsidRPr="009E3463">
        <w:rPr>
          <w:rStyle w:val="apple-converted-space"/>
          <w:i/>
          <w:iCs/>
          <w:color w:val="000000"/>
          <w:sz w:val="24"/>
          <w:szCs w:val="24"/>
          <w:bdr w:val="none" w:sz="0" w:space="0" w:color="auto" w:frame="1"/>
        </w:rPr>
        <w:t>  </w:t>
      </w:r>
      <w:r w:rsidRPr="009E3463">
        <w:rPr>
          <w:i/>
          <w:iCs/>
          <w:color w:val="000000"/>
          <w:sz w:val="24"/>
          <w:szCs w:val="24"/>
          <w:bdr w:val="none" w:sz="0" w:space="0" w:color="auto" w:frame="1"/>
        </w:rPr>
        <w:t>i delinquenti abituali, professionali o per tendenza e coloro che sono o sono stati sottoposti a misure di sicurezza personali o alle misure di prevenzione</w:t>
      </w:r>
      <w:r w:rsidRPr="009E3463">
        <w:rPr>
          <w:rStyle w:val="apple-converted-space"/>
          <w:i/>
          <w:iCs/>
          <w:color w:val="000000"/>
          <w:sz w:val="24"/>
          <w:szCs w:val="24"/>
          <w:bdr w:val="none" w:sz="0" w:space="0" w:color="auto" w:frame="1"/>
        </w:rPr>
        <w:t> </w:t>
      </w:r>
      <w:r w:rsidRPr="009E3463">
        <w:rPr>
          <w:rStyle w:val="apple-converted-space"/>
          <w:color w:val="000000"/>
          <w:sz w:val="24"/>
          <w:szCs w:val="24"/>
          <w:bdr w:val="none" w:sz="0" w:space="0" w:color="auto" w:frame="1"/>
        </w:rPr>
        <w:t> </w:t>
      </w:r>
      <w:r w:rsidRPr="009E3463">
        <w:rPr>
          <w:i/>
          <w:iCs/>
          <w:color w:val="000000"/>
          <w:sz w:val="24"/>
          <w:szCs w:val="24"/>
          <w:bdr w:val="none" w:sz="0" w:space="0" w:color="auto" w:frame="1"/>
        </w:rPr>
        <w:t>previste dalla legge 27 dicembre 1956, n. 1423, ad eccezione di quella di cui all'articolo 2, e dalla legge 31 maggio 1965, n. 575</w:t>
      </w:r>
      <w:r w:rsidRPr="009E3463">
        <w:rPr>
          <w:rStyle w:val="apple-converted-space"/>
          <w:color w:val="000000"/>
          <w:sz w:val="24"/>
          <w:szCs w:val="24"/>
          <w:bdr w:val="none" w:sz="0" w:space="0" w:color="auto" w:frame="1"/>
        </w:rPr>
        <w:t> </w:t>
      </w:r>
      <w:r w:rsidRPr="009E3463">
        <w:rPr>
          <w:i/>
          <w:iCs/>
          <w:color w:val="000000"/>
          <w:sz w:val="24"/>
          <w:szCs w:val="24"/>
          <w:bdr w:val="none" w:sz="0" w:space="0" w:color="auto" w:frame="1"/>
        </w:rPr>
        <w:t>,</w:t>
      </w:r>
      <w:r w:rsidRPr="009E3463">
        <w:rPr>
          <w:rStyle w:val="apple-converted-space"/>
          <w:i/>
          <w:iCs/>
          <w:color w:val="000000"/>
          <w:sz w:val="24"/>
          <w:szCs w:val="24"/>
          <w:bdr w:val="none" w:sz="0" w:space="0" w:color="auto" w:frame="1"/>
        </w:rPr>
        <w:t> </w:t>
      </w:r>
      <w:r w:rsidRPr="009E3463">
        <w:rPr>
          <w:i/>
          <w:iCs/>
          <w:color w:val="000000"/>
          <w:sz w:val="24"/>
          <w:szCs w:val="24"/>
          <w:bdr w:val="none" w:sz="0" w:space="0" w:color="auto" w:frame="1"/>
        </w:rPr>
        <w:t>le persone condannate per i reati di cui agli articoli 73 e 74 del testo unico di cui al decreto del Presidente della Repubblica 9 ottobre 1990, n. 309</w:t>
      </w:r>
      <w:bookmarkStart w:id="11" w:name="xwa__24_65264"/>
      <w:r w:rsidRPr="009E3463">
        <w:rPr>
          <w:i/>
          <w:iCs/>
          <w:color w:val="000000"/>
          <w:sz w:val="24"/>
          <w:szCs w:val="24"/>
          <w:bdr w:val="none" w:sz="0" w:space="0" w:color="auto" w:frame="1"/>
        </w:rPr>
        <w:t>, fatti salvi gli effetti di provvedimenti riabilitativi, nonché i soggetti destinatari dei divieti di cui agli articoli 75, comma 1, lettera a), e 75-bis, comma 1, lettera f), del medesimo testo unico di cui al decreto del Presidente della Repubblica n. 309 del 1990</w:t>
      </w:r>
      <w:r w:rsidRPr="009E3463">
        <w:rPr>
          <w:rStyle w:val="apple-converted-space"/>
          <w:color w:val="000000"/>
          <w:sz w:val="24"/>
          <w:szCs w:val="24"/>
          <w:bdr w:val="none" w:sz="0" w:space="0" w:color="auto" w:frame="1"/>
        </w:rPr>
        <w:t>  </w:t>
      </w:r>
      <w:r w:rsidRPr="009E3463">
        <w:rPr>
          <w:i/>
          <w:iCs/>
          <w:color w:val="000000"/>
          <w:sz w:val="24"/>
          <w:szCs w:val="24"/>
          <w:bdr w:val="none" w:sz="0" w:space="0" w:color="auto" w:frame="1"/>
        </w:rPr>
        <w:t xml:space="preserve">per tutta la durata dei predetti divieti. Non possono di nuovo conseguire la patente di guida le persone a cui sia applicata per la seconda volta, con sentenza di condanna per il reato di cui al terzo periodo del comma 2 dell'articolo 222, la revoca della patente ai sensi del quarto periodo del medesimo </w:t>
      </w:r>
      <w:proofErr w:type="gramStart"/>
      <w:r w:rsidRPr="009E3463">
        <w:rPr>
          <w:i/>
          <w:iCs/>
          <w:color w:val="000000"/>
          <w:sz w:val="24"/>
          <w:szCs w:val="24"/>
          <w:bdr w:val="none" w:sz="0" w:space="0" w:color="auto" w:frame="1"/>
        </w:rPr>
        <w:t>comma</w:t>
      </w:r>
      <w:r w:rsidRPr="009E3463">
        <w:rPr>
          <w:rStyle w:val="apple-converted-space"/>
          <w:color w:val="000000"/>
          <w:sz w:val="24"/>
          <w:szCs w:val="24"/>
          <w:bdr w:val="none" w:sz="0" w:space="0" w:color="auto" w:frame="1"/>
        </w:rPr>
        <w:t> </w:t>
      </w:r>
      <w:bookmarkStart w:id="12" w:name="k120_5f_n6p"/>
      <w:r w:rsidRPr="009E3463">
        <w:rPr>
          <w:i/>
          <w:iCs/>
          <w:color w:val="000000"/>
          <w:sz w:val="24"/>
          <w:szCs w:val="24"/>
          <w:bdr w:val="none" w:sz="0" w:space="0" w:color="auto" w:frame="1"/>
        </w:rPr>
        <w:t>.</w:t>
      </w:r>
      <w:proofErr w:type="gramEnd"/>
    </w:p>
    <w:bookmarkEnd w:id="11"/>
    <w:bookmarkEnd w:id="12"/>
    <w:p w14:paraId="0AA18562" w14:textId="77777777" w:rsidR="00991B21" w:rsidRPr="009E3463" w:rsidRDefault="00991B21" w:rsidP="005440F0">
      <w:pPr>
        <w:pBdr>
          <w:top w:val="single" w:sz="4" w:space="1" w:color="auto"/>
          <w:left w:val="single" w:sz="4" w:space="4" w:color="auto"/>
          <w:bottom w:val="single" w:sz="4" w:space="1" w:color="auto"/>
          <w:right w:val="single" w:sz="4" w:space="4" w:color="auto"/>
        </w:pBdr>
        <w:jc w:val="both"/>
        <w:rPr>
          <w:i/>
          <w:iCs/>
          <w:color w:val="000000"/>
          <w:sz w:val="24"/>
          <w:szCs w:val="24"/>
          <w:bdr w:val="none" w:sz="0" w:space="0" w:color="auto" w:frame="1"/>
        </w:rPr>
      </w:pPr>
    </w:p>
    <w:p w14:paraId="7C35A8EB" w14:textId="32F994D4" w:rsidR="00991B21" w:rsidRPr="009E3463" w:rsidRDefault="00991B21" w:rsidP="005440F0">
      <w:pPr>
        <w:pBdr>
          <w:top w:val="single" w:sz="4" w:space="1" w:color="auto"/>
          <w:left w:val="single" w:sz="4" w:space="4" w:color="auto"/>
          <w:bottom w:val="single" w:sz="4" w:space="1" w:color="auto"/>
          <w:right w:val="single" w:sz="4" w:space="4" w:color="auto"/>
        </w:pBdr>
        <w:jc w:val="both"/>
        <w:rPr>
          <w:color w:val="000000"/>
          <w:sz w:val="24"/>
          <w:szCs w:val="24"/>
        </w:rPr>
      </w:pPr>
      <w:r w:rsidRPr="009E3463">
        <w:rPr>
          <w:color w:val="000000"/>
          <w:sz w:val="24"/>
          <w:szCs w:val="24"/>
          <w:bdr w:val="none" w:sz="0" w:space="0" w:color="auto" w:frame="1"/>
        </w:rPr>
        <w:t> </w:t>
      </w:r>
      <w:r w:rsidRPr="009E3463">
        <w:rPr>
          <w:b/>
          <w:bCs/>
          <w:i/>
          <w:iCs/>
          <w:color w:val="000000"/>
          <w:sz w:val="24"/>
          <w:szCs w:val="24"/>
          <w:bdr w:val="none" w:sz="0" w:space="0" w:color="auto" w:frame="1"/>
        </w:rPr>
        <w:t>6</w:t>
      </w:r>
      <w:r w:rsidRPr="009E3463">
        <w:rPr>
          <w:i/>
          <w:iCs/>
          <w:color w:val="000000"/>
          <w:sz w:val="24"/>
          <w:szCs w:val="24"/>
          <w:bdr w:val="none" w:sz="0" w:space="0" w:color="auto" w:frame="1"/>
        </w:rPr>
        <w:t>-</w:t>
      </w:r>
      <w:r w:rsidRPr="009E3463">
        <w:rPr>
          <w:b/>
          <w:bCs/>
          <w:i/>
          <w:iCs/>
          <w:color w:val="000000"/>
          <w:sz w:val="24"/>
          <w:szCs w:val="24"/>
          <w:bdr w:val="none" w:sz="0" w:space="0" w:color="auto" w:frame="1"/>
        </w:rPr>
        <w:t>bis</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 xml:space="preserve"> Nei confronti dei soggetti indicati dal comma 1</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il giudice con la sentenza di condanna o con l'applicazione di una misura di sicurezza o di prevenzione</w:t>
      </w:r>
      <w:r w:rsidRPr="009E3463">
        <w:rPr>
          <w:i/>
          <w:iCs/>
          <w:color w:val="000000"/>
          <w:sz w:val="24"/>
          <w:szCs w:val="24"/>
          <w:bdr w:val="none" w:sz="0" w:space="0" w:color="auto" w:frame="1"/>
        </w:rPr>
        <w:t xml:space="preserve">, </w:t>
      </w:r>
      <w:r w:rsidRPr="009E3463">
        <w:rPr>
          <w:b/>
          <w:bCs/>
          <w:i/>
          <w:iCs/>
          <w:color w:val="000000"/>
          <w:sz w:val="24"/>
          <w:szCs w:val="24"/>
          <w:bdr w:val="none" w:sz="0" w:space="0" w:color="auto" w:frame="1"/>
        </w:rPr>
        <w:t>ovvero il prefetto con l'irrogazione dei divieti di cui agli articoli 75</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comma 1</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lettera a</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e 75</w:t>
      </w:r>
      <w:r w:rsidRPr="009E3463">
        <w:rPr>
          <w:i/>
          <w:iCs/>
          <w:color w:val="000000"/>
          <w:sz w:val="24"/>
          <w:szCs w:val="24"/>
          <w:bdr w:val="none" w:sz="0" w:space="0" w:color="auto" w:frame="1"/>
        </w:rPr>
        <w:t>-</w:t>
      </w:r>
      <w:r w:rsidRPr="009E3463">
        <w:rPr>
          <w:b/>
          <w:bCs/>
          <w:i/>
          <w:iCs/>
          <w:color w:val="000000"/>
          <w:sz w:val="24"/>
          <w:szCs w:val="24"/>
          <w:bdr w:val="none" w:sz="0" w:space="0" w:color="auto" w:frame="1"/>
        </w:rPr>
        <w:t>bis</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comma 1</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lettera f</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del testo unico di cui al decreto del Presidente della Repubblica n</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309 del 1990</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può disporre l'interdizione dalla conduzione dei velocipedi a pedalata assistita di cui all'articolo 50</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comma 1</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fatti salvi gli effetti di provvedimenti riabilitativi e</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per i soggetti destinatari dei predetti divieti</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per tutta la loro durata</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Nell'ipotesi di cui al comma 2</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 xml:space="preserve">il prefetto con il provvedimento di revoca della patente di guida può disporre l'applicazione dell'ulteriore misura dell'interdizione dalla conduzione dei </w:t>
      </w:r>
      <w:proofErr w:type="gramStart"/>
      <w:r w:rsidRPr="009E3463">
        <w:rPr>
          <w:b/>
          <w:bCs/>
          <w:i/>
          <w:iCs/>
          <w:color w:val="000000"/>
          <w:sz w:val="24"/>
          <w:szCs w:val="24"/>
          <w:bdr w:val="none" w:sz="0" w:space="0" w:color="auto" w:frame="1"/>
        </w:rPr>
        <w:t>predetti</w:t>
      </w:r>
      <w:proofErr w:type="gramEnd"/>
      <w:r w:rsidRPr="009E3463">
        <w:rPr>
          <w:b/>
          <w:bCs/>
          <w:i/>
          <w:iCs/>
          <w:color w:val="000000"/>
          <w:sz w:val="24"/>
          <w:szCs w:val="24"/>
          <w:bdr w:val="none" w:sz="0" w:space="0" w:color="auto" w:frame="1"/>
        </w:rPr>
        <w:t xml:space="preserve"> velocipedi</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Avverso il provvedimento interdittivo del prefetto è ammesso ricorso ai sensi del comma 4</w:t>
      </w:r>
      <w:r w:rsidRPr="009E3463">
        <w:rPr>
          <w:i/>
          <w:iCs/>
          <w:color w:val="000000"/>
          <w:sz w:val="24"/>
          <w:szCs w:val="24"/>
          <w:bdr w:val="none" w:sz="0" w:space="0" w:color="auto" w:frame="1"/>
        </w:rPr>
        <w:t>.</w:t>
      </w:r>
      <w:r w:rsidRPr="009E3463">
        <w:rPr>
          <w:rStyle w:val="apple-converted-space"/>
          <w:b/>
          <w:bCs/>
          <w:i/>
          <w:iCs/>
          <w:color w:val="000000"/>
          <w:sz w:val="24"/>
          <w:szCs w:val="24"/>
          <w:bdr w:val="none" w:sz="0" w:space="0" w:color="auto" w:frame="1"/>
        </w:rPr>
        <w:t> </w:t>
      </w:r>
      <w:r w:rsidRPr="009E3463">
        <w:rPr>
          <w:b/>
          <w:bCs/>
          <w:i/>
          <w:iCs/>
          <w:color w:val="000000"/>
          <w:sz w:val="24"/>
          <w:szCs w:val="24"/>
          <w:bdr w:val="none" w:sz="0" w:space="0" w:color="auto" w:frame="1"/>
        </w:rPr>
        <w:t>La violazione della misura interdittiva di cui al presente comma è punita con la sanzione amministrativa pecuniaria da euro 2</w:t>
      </w:r>
      <w:r w:rsidRPr="009E3463">
        <w:rPr>
          <w:i/>
          <w:iCs/>
          <w:color w:val="000000"/>
          <w:sz w:val="24"/>
          <w:szCs w:val="24"/>
          <w:bdr w:val="none" w:sz="0" w:space="0" w:color="auto" w:frame="1"/>
        </w:rPr>
        <w:t>.</w:t>
      </w:r>
      <w:r w:rsidRPr="009E3463">
        <w:rPr>
          <w:b/>
          <w:bCs/>
          <w:i/>
          <w:iCs/>
          <w:color w:val="000000"/>
          <w:sz w:val="24"/>
          <w:szCs w:val="24"/>
          <w:bdr w:val="none" w:sz="0" w:space="0" w:color="auto" w:frame="1"/>
        </w:rPr>
        <w:t>000</w:t>
      </w:r>
      <w:r w:rsidRPr="009E3463">
        <w:rPr>
          <w:i/>
          <w:iCs/>
          <w:color w:val="000000"/>
          <w:sz w:val="24"/>
          <w:szCs w:val="24"/>
          <w:bdr w:val="none" w:sz="0" w:space="0" w:color="auto" w:frame="1"/>
        </w:rPr>
        <w:t>,</w:t>
      </w:r>
      <w:r w:rsidRPr="009E3463">
        <w:rPr>
          <w:b/>
          <w:bCs/>
          <w:i/>
          <w:iCs/>
          <w:color w:val="000000"/>
          <w:sz w:val="24"/>
          <w:szCs w:val="24"/>
          <w:bdr w:val="none" w:sz="0" w:space="0" w:color="auto" w:frame="1"/>
        </w:rPr>
        <w:t>00 a euro 7</w:t>
      </w:r>
      <w:r w:rsidRPr="009E3463">
        <w:rPr>
          <w:i/>
          <w:iCs/>
          <w:color w:val="000000"/>
          <w:sz w:val="24"/>
          <w:szCs w:val="24"/>
          <w:bdr w:val="none" w:sz="0" w:space="0" w:color="auto" w:frame="1"/>
        </w:rPr>
        <w:t>.</w:t>
      </w:r>
      <w:r w:rsidRPr="009E3463">
        <w:rPr>
          <w:b/>
          <w:bCs/>
          <w:i/>
          <w:iCs/>
          <w:color w:val="000000"/>
          <w:sz w:val="24"/>
          <w:szCs w:val="24"/>
          <w:bdr w:val="none" w:sz="0" w:space="0" w:color="auto" w:frame="1"/>
        </w:rPr>
        <w:t>000</w:t>
      </w:r>
      <w:r w:rsidRPr="009E3463">
        <w:rPr>
          <w:i/>
          <w:iCs/>
          <w:color w:val="000000"/>
          <w:sz w:val="24"/>
          <w:szCs w:val="24"/>
          <w:bdr w:val="none" w:sz="0" w:space="0" w:color="auto" w:frame="1"/>
        </w:rPr>
        <w:t>,</w:t>
      </w:r>
      <w:r w:rsidRPr="009E3463">
        <w:rPr>
          <w:b/>
          <w:bCs/>
          <w:i/>
          <w:iCs/>
          <w:color w:val="000000"/>
          <w:sz w:val="24"/>
          <w:szCs w:val="24"/>
          <w:bdr w:val="none" w:sz="0" w:space="0" w:color="auto" w:frame="1"/>
        </w:rPr>
        <w:t>00 ed è disposta la confisca del mezzo</w:t>
      </w:r>
      <w:r w:rsidRPr="009E3463">
        <w:rPr>
          <w:i/>
          <w:iCs/>
          <w:color w:val="000000"/>
          <w:sz w:val="24"/>
          <w:szCs w:val="24"/>
          <w:bdr w:val="none" w:sz="0" w:space="0" w:color="auto" w:frame="1"/>
        </w:rPr>
        <w:t>.</w:t>
      </w:r>
    </w:p>
    <w:p w14:paraId="1CC095C2" w14:textId="77777777" w:rsidR="00991B21" w:rsidRPr="009E3463" w:rsidRDefault="00991B21" w:rsidP="005440F0">
      <w:pPr>
        <w:widowControl/>
        <w:pBdr>
          <w:top w:val="single" w:sz="4" w:space="1" w:color="auto"/>
          <w:left w:val="single" w:sz="4" w:space="4" w:color="auto"/>
          <w:bottom w:val="single" w:sz="4" w:space="1" w:color="auto"/>
          <w:right w:val="single" w:sz="4" w:space="4" w:color="auto"/>
        </w:pBdr>
        <w:autoSpaceDE/>
        <w:autoSpaceDN/>
        <w:jc w:val="both"/>
        <w:rPr>
          <w:color w:val="000000"/>
          <w:sz w:val="24"/>
          <w:szCs w:val="24"/>
          <w:bdr w:val="none" w:sz="0" w:space="0" w:color="auto" w:frame="1"/>
          <w:lang w:eastAsia="it-IT"/>
        </w:rPr>
      </w:pPr>
    </w:p>
    <w:p w14:paraId="22433405" w14:textId="77777777" w:rsidR="00991B21" w:rsidRPr="00342C40" w:rsidRDefault="00991B21" w:rsidP="00133830">
      <w:pPr>
        <w:widowControl/>
        <w:autoSpaceDE/>
        <w:autoSpaceDN/>
        <w:jc w:val="both"/>
        <w:rPr>
          <w:color w:val="000000"/>
          <w:sz w:val="24"/>
          <w:szCs w:val="24"/>
          <w:bdr w:val="none" w:sz="0" w:space="0" w:color="auto" w:frame="1"/>
          <w:lang w:eastAsia="it-IT"/>
        </w:rPr>
      </w:pPr>
    </w:p>
    <w:p w14:paraId="1AA46484" w14:textId="2FB0EDC7" w:rsidR="009B6DD7" w:rsidRPr="00342C40" w:rsidRDefault="009B6DD7" w:rsidP="00133830">
      <w:pPr>
        <w:widowControl/>
        <w:autoSpaceDE/>
        <w:autoSpaceDN/>
        <w:jc w:val="both"/>
        <w:rPr>
          <w:b/>
          <w:bCs/>
          <w:color w:val="000000"/>
          <w:sz w:val="24"/>
          <w:szCs w:val="24"/>
          <w:bdr w:val="none" w:sz="0" w:space="0" w:color="auto" w:frame="1"/>
          <w:lang w:eastAsia="it-IT"/>
        </w:rPr>
      </w:pPr>
    </w:p>
    <w:p w14:paraId="35DC89E9" w14:textId="081C79EE" w:rsidR="00342C40" w:rsidRPr="00474195" w:rsidRDefault="00342C40" w:rsidP="00133830">
      <w:pPr>
        <w:widowControl/>
        <w:autoSpaceDE/>
        <w:autoSpaceDN/>
        <w:jc w:val="both"/>
        <w:rPr>
          <w:b/>
          <w:bCs/>
          <w:color w:val="000000"/>
          <w:sz w:val="24"/>
          <w:szCs w:val="24"/>
          <w:bdr w:val="none" w:sz="0" w:space="0" w:color="auto" w:frame="1"/>
          <w:lang w:eastAsia="it-IT"/>
        </w:rPr>
      </w:pPr>
      <w:r w:rsidRPr="00474195">
        <w:rPr>
          <w:b/>
          <w:bCs/>
          <w:color w:val="000000"/>
          <w:sz w:val="24"/>
          <w:szCs w:val="24"/>
          <w:bdr w:val="none" w:sz="0" w:space="0" w:color="auto" w:frame="1"/>
          <w:lang w:eastAsia="it-IT"/>
        </w:rPr>
        <w:t>ART. 123, C.D.S.: AUTOSCUOLE</w:t>
      </w:r>
    </w:p>
    <w:p w14:paraId="3E141ADF" w14:textId="2457A1F3" w:rsidR="009B6DD7" w:rsidRPr="00474195" w:rsidRDefault="009B6DD7" w:rsidP="00133830">
      <w:pPr>
        <w:widowControl/>
        <w:autoSpaceDE/>
        <w:autoSpaceDN/>
        <w:jc w:val="both"/>
        <w:rPr>
          <w:color w:val="000000"/>
          <w:sz w:val="24"/>
          <w:szCs w:val="24"/>
          <w:bdr w:val="none" w:sz="0" w:space="0" w:color="auto" w:frame="1"/>
          <w:lang w:eastAsia="it-IT"/>
        </w:rPr>
      </w:pPr>
    </w:p>
    <w:p w14:paraId="5D5E64E4" w14:textId="79DEC2B5" w:rsidR="009B6DD7" w:rsidRPr="00342C40" w:rsidRDefault="009B6DD7" w:rsidP="00133830">
      <w:pPr>
        <w:widowControl/>
        <w:autoSpaceDE/>
        <w:autoSpaceDN/>
        <w:jc w:val="both"/>
        <w:rPr>
          <w:color w:val="000000"/>
          <w:sz w:val="24"/>
          <w:szCs w:val="24"/>
          <w:bdr w:val="none" w:sz="0" w:space="0" w:color="auto" w:frame="1"/>
          <w:lang w:eastAsia="it-IT"/>
        </w:rPr>
      </w:pPr>
      <w:r w:rsidRPr="00342C40">
        <w:rPr>
          <w:color w:val="000000"/>
          <w:sz w:val="24"/>
          <w:szCs w:val="24"/>
          <w:bdr w:val="none" w:sz="0" w:space="0" w:color="auto" w:frame="1"/>
          <w:lang w:eastAsia="it-IT"/>
        </w:rPr>
        <w:t>Nuove disposizioni per le autoscuole e per il conseguimento di alcune categorie di patenti.</w:t>
      </w:r>
    </w:p>
    <w:p w14:paraId="5BDB26AD" w14:textId="70195C08" w:rsidR="009B6DD7" w:rsidRPr="00342C40" w:rsidRDefault="009B6DD7" w:rsidP="009B6DD7">
      <w:pPr>
        <w:widowControl/>
        <w:autoSpaceDE/>
        <w:autoSpaceDN/>
        <w:jc w:val="both"/>
        <w:rPr>
          <w:color w:val="000000"/>
          <w:sz w:val="24"/>
          <w:szCs w:val="24"/>
          <w:bdr w:val="none" w:sz="0" w:space="0" w:color="auto" w:frame="1"/>
          <w:lang w:eastAsia="it-IT"/>
        </w:rPr>
      </w:pPr>
      <w:r w:rsidRPr="00342C40">
        <w:rPr>
          <w:color w:val="000000"/>
          <w:sz w:val="24"/>
          <w:szCs w:val="24"/>
          <w:bdr w:val="none" w:sz="0" w:space="0" w:color="auto" w:frame="1"/>
          <w:lang w:eastAsia="it-IT"/>
        </w:rPr>
        <w:t xml:space="preserve">Il comma 7, dell’articolo 123, codice della strada, prevede, ora, </w:t>
      </w:r>
      <w:r w:rsidRPr="009B6DD7">
        <w:rPr>
          <w:color w:val="000000"/>
          <w:sz w:val="24"/>
          <w:szCs w:val="24"/>
          <w:bdr w:val="none" w:sz="0" w:space="0" w:color="auto" w:frame="1"/>
          <w:lang w:eastAsia="it-IT"/>
        </w:rPr>
        <w:t>la possibilità, a determinate condizioni, di conseguire la patente di categoria A2 o A senza sostenere gli esami di guida.</w:t>
      </w:r>
    </w:p>
    <w:p w14:paraId="17EC94B2" w14:textId="6A1138D1" w:rsidR="009B6DD7" w:rsidRPr="00342C40" w:rsidRDefault="009B6DD7" w:rsidP="009B6DD7">
      <w:pPr>
        <w:widowControl/>
        <w:autoSpaceDE/>
        <w:autoSpaceDN/>
        <w:jc w:val="both"/>
        <w:rPr>
          <w:i/>
          <w:iCs/>
          <w:color w:val="000000"/>
          <w:sz w:val="24"/>
          <w:szCs w:val="24"/>
          <w:bdr w:val="none" w:sz="0" w:space="0" w:color="auto" w:frame="1"/>
          <w:lang w:eastAsia="it-IT"/>
        </w:rPr>
      </w:pPr>
    </w:p>
    <w:p w14:paraId="1F8A9CB4" w14:textId="477E56FC" w:rsidR="009B6DD7" w:rsidRPr="009B6DD7" w:rsidRDefault="009B6DD7" w:rsidP="009B6DD7">
      <w:pPr>
        <w:widowControl/>
        <w:pBdr>
          <w:top w:val="single" w:sz="4" w:space="1" w:color="auto"/>
          <w:left w:val="single" w:sz="4" w:space="4" w:color="auto"/>
          <w:bottom w:val="single" w:sz="4" w:space="1" w:color="auto"/>
          <w:right w:val="single" w:sz="4" w:space="4" w:color="auto"/>
        </w:pBdr>
        <w:autoSpaceDE/>
        <w:autoSpaceDN/>
        <w:jc w:val="both"/>
        <w:rPr>
          <w:i/>
          <w:iCs/>
          <w:color w:val="000000"/>
          <w:sz w:val="24"/>
          <w:szCs w:val="24"/>
          <w:lang w:eastAsia="it-IT"/>
        </w:rPr>
      </w:pPr>
      <w:r w:rsidRPr="009B6DD7">
        <w:rPr>
          <w:i/>
          <w:iCs/>
          <w:color w:val="000000"/>
          <w:sz w:val="24"/>
          <w:szCs w:val="24"/>
          <w:bdr w:val="none" w:sz="0" w:space="0" w:color="auto" w:frame="1"/>
          <w:lang w:eastAsia="it-IT"/>
        </w:rPr>
        <w:t>7. L'autoscuola deve svolgere l'attività di formazione dei conducenti per il conseguimento di patente di qualsiasi categoria, possedere un'adeguata attrezzatura tecnica e didattica e disporre di insegnanti ed istruttori riconosciuti idonei dal Ministero delle infrastrutture e dei trasporti, che rilascia specifico attestato di qualifica professionale. Qualora più scuole autorizzate si consorzino e costituiscano un centro d'istruzione automobilistica, riconosciuto dall'ufficio competente del Dipartimento per i trasporti terrestri secondo criteri uniformi fissati con decreto del Ministro delle infrastrutture e dei trasporti, le medesime autoscuole possono demandare, integralmente o parzialmente, al centro di istruzione automobilistica la formazione dei conducenti per il conseguimento di tutte le categorie di patenti, anche speciali, fatta eccezione per quella di categoria B, e dei documenti di abilitazione e di qualificazione professionale. In caso di applicazione del periodo precedente, le dotazioni complessive, in personale e in attrezzature, delle singole autoscuole consorziate possono essere adeguatamente ridotte. </w:t>
      </w:r>
      <w:r w:rsidRPr="009B6DD7">
        <w:rPr>
          <w:b/>
          <w:bCs/>
          <w:i/>
          <w:iCs/>
          <w:color w:val="000000"/>
          <w:sz w:val="24"/>
          <w:szCs w:val="24"/>
          <w:bdr w:val="none" w:sz="0" w:space="0" w:color="auto" w:frame="1"/>
          <w:lang w:eastAsia="it-IT"/>
        </w:rPr>
        <w:t>Il corso di formazione</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presso un'autoscuola</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frequentato da parte del titolare di patente A1 o A2 e svolto ai sensi dell'articolo 7</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paragrafo 1</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lettera c</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della direttiva 2006/126/CE del Parlamento europeo e del Consiglio</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del 20 dicembre 2006</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concernente la patente di guida</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xml:space="preserve"> nelle condizioni ivi </w:t>
      </w:r>
      <w:r w:rsidRPr="009B6DD7">
        <w:rPr>
          <w:b/>
          <w:bCs/>
          <w:i/>
          <w:iCs/>
          <w:color w:val="000000"/>
          <w:sz w:val="24"/>
          <w:szCs w:val="24"/>
          <w:bdr w:val="none" w:sz="0" w:space="0" w:color="auto" w:frame="1"/>
          <w:lang w:eastAsia="it-IT"/>
        </w:rPr>
        <w:lastRenderedPageBreak/>
        <w:t>previste</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consente il conseguimento</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rispettivamente</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della patente A2 o A senza il sostenimento di un esame di guida</w:t>
      </w:r>
      <w:r w:rsidRPr="009B6DD7">
        <w:rPr>
          <w:i/>
          <w:iCs/>
          <w:color w:val="000000"/>
          <w:sz w:val="24"/>
          <w:szCs w:val="24"/>
          <w:bdr w:val="none" w:sz="0" w:space="0" w:color="auto" w:frame="1"/>
          <w:lang w:eastAsia="it-IT"/>
        </w:rPr>
        <w:t>.</w:t>
      </w:r>
    </w:p>
    <w:p w14:paraId="31BDA70F" w14:textId="53BEAAF6" w:rsidR="009B6DD7" w:rsidRPr="00342C40" w:rsidRDefault="009B6DD7" w:rsidP="009B6DD7">
      <w:pPr>
        <w:widowControl/>
        <w:pBdr>
          <w:top w:val="single" w:sz="4" w:space="1" w:color="auto"/>
          <w:left w:val="single" w:sz="4" w:space="4" w:color="auto"/>
          <w:bottom w:val="single" w:sz="4" w:space="1" w:color="auto"/>
          <w:right w:val="single" w:sz="4" w:space="4" w:color="auto"/>
        </w:pBdr>
        <w:autoSpaceDE/>
        <w:autoSpaceDN/>
        <w:jc w:val="both"/>
        <w:rPr>
          <w:i/>
          <w:iCs/>
          <w:color w:val="000000"/>
          <w:sz w:val="24"/>
          <w:szCs w:val="24"/>
          <w:bdr w:val="none" w:sz="0" w:space="0" w:color="auto" w:frame="1"/>
          <w:lang w:eastAsia="it-IT"/>
        </w:rPr>
      </w:pPr>
    </w:p>
    <w:p w14:paraId="687CFC82" w14:textId="1DEFFA65" w:rsidR="009B6DD7" w:rsidRPr="00342C40" w:rsidRDefault="009B6DD7" w:rsidP="009B6DD7">
      <w:pPr>
        <w:widowControl/>
        <w:autoSpaceDE/>
        <w:autoSpaceDN/>
        <w:jc w:val="both"/>
        <w:rPr>
          <w:i/>
          <w:iCs/>
          <w:color w:val="000000"/>
          <w:sz w:val="24"/>
          <w:szCs w:val="24"/>
          <w:bdr w:val="none" w:sz="0" w:space="0" w:color="auto" w:frame="1"/>
          <w:lang w:eastAsia="it-IT"/>
        </w:rPr>
      </w:pPr>
    </w:p>
    <w:p w14:paraId="0AA9EA03" w14:textId="33832D83" w:rsidR="00E11C19" w:rsidRPr="00342C40" w:rsidRDefault="009B6DD7" w:rsidP="009B6DD7">
      <w:pPr>
        <w:widowControl/>
        <w:autoSpaceDE/>
        <w:autoSpaceDN/>
        <w:jc w:val="both"/>
        <w:rPr>
          <w:color w:val="000000"/>
          <w:sz w:val="24"/>
          <w:szCs w:val="24"/>
          <w:bdr w:val="none" w:sz="0" w:space="0" w:color="auto" w:frame="1"/>
          <w:lang w:eastAsia="it-IT"/>
        </w:rPr>
      </w:pPr>
      <w:r w:rsidRPr="00342C40">
        <w:rPr>
          <w:color w:val="000000"/>
          <w:sz w:val="24"/>
          <w:szCs w:val="24"/>
          <w:bdr w:val="none" w:sz="0" w:space="0" w:color="auto" w:frame="1"/>
          <w:lang w:eastAsia="it-IT"/>
        </w:rPr>
        <w:t xml:space="preserve">Invece, per quanto riguarda l’avvio dell’attività di autoscuola, utile sia per i controlli di polizia stradale, e sia per quelli di polizia commerciale e amministrativa, </w:t>
      </w:r>
      <w:r w:rsidRPr="009B6DD7">
        <w:rPr>
          <w:color w:val="000000"/>
          <w:sz w:val="24"/>
          <w:szCs w:val="24"/>
          <w:bdr w:val="none" w:sz="0" w:space="0" w:color="auto" w:frame="1"/>
          <w:lang w:eastAsia="it-IT"/>
        </w:rPr>
        <w:t xml:space="preserve">la modifica del comma 7-bis, </w:t>
      </w:r>
      <w:r w:rsidRPr="00342C40">
        <w:rPr>
          <w:color w:val="000000"/>
          <w:sz w:val="24"/>
          <w:szCs w:val="24"/>
          <w:bdr w:val="none" w:sz="0" w:space="0" w:color="auto" w:frame="1"/>
          <w:lang w:eastAsia="it-IT"/>
        </w:rPr>
        <w:t xml:space="preserve">dell’articolo 123, codice della strada, </w:t>
      </w:r>
      <w:r w:rsidRPr="009B6DD7">
        <w:rPr>
          <w:color w:val="000000"/>
          <w:sz w:val="24"/>
          <w:szCs w:val="24"/>
          <w:bdr w:val="none" w:sz="0" w:space="0" w:color="auto" w:frame="1"/>
          <w:lang w:eastAsia="it-IT"/>
        </w:rPr>
        <w:t>prevede la presentazione di una SCIA (segnalazione certificata di inizio attività) per l'avvio dell'attività di autoscuola</w:t>
      </w:r>
      <w:r w:rsidRPr="00342C40">
        <w:rPr>
          <w:color w:val="000000"/>
          <w:sz w:val="24"/>
          <w:szCs w:val="24"/>
          <w:bdr w:val="none" w:sz="0" w:space="0" w:color="auto" w:frame="1"/>
          <w:lang w:eastAsia="it-IT"/>
        </w:rPr>
        <w:t>: l</w:t>
      </w:r>
      <w:r w:rsidRPr="009B6DD7">
        <w:rPr>
          <w:color w:val="000000"/>
          <w:sz w:val="24"/>
          <w:szCs w:val="24"/>
          <w:bdr w:val="none" w:sz="0" w:space="0" w:color="auto" w:frame="1"/>
          <w:lang w:eastAsia="it-IT"/>
        </w:rPr>
        <w:t>a segnalazione va effettuata allo sportello unico istituito presso il Comune in cui ha sede l'autoscuola stessa, ai sensi dell'art</w:t>
      </w:r>
      <w:r w:rsidRPr="00342C40">
        <w:rPr>
          <w:color w:val="000000"/>
          <w:sz w:val="24"/>
          <w:szCs w:val="24"/>
          <w:bdr w:val="none" w:sz="0" w:space="0" w:color="auto" w:frame="1"/>
          <w:lang w:eastAsia="it-IT"/>
        </w:rPr>
        <w:t>icolo</w:t>
      </w:r>
      <w:r w:rsidRPr="009B6DD7">
        <w:rPr>
          <w:color w:val="000000"/>
          <w:sz w:val="24"/>
          <w:szCs w:val="24"/>
          <w:bdr w:val="none" w:sz="0" w:space="0" w:color="auto" w:frame="1"/>
          <w:lang w:eastAsia="it-IT"/>
        </w:rPr>
        <w:t xml:space="preserve"> 19-bis, comma 3, della legge 7 agosto 1990, n. 241, il quale prevede che l'inizio dell'attività è subordinato alla verifica della presenza dei requisiti previsti, di cui lo sportello unico dà notizia al richiedente. </w:t>
      </w:r>
    </w:p>
    <w:p w14:paraId="016799A3" w14:textId="5054521F" w:rsidR="009B6DD7" w:rsidRPr="009B6DD7" w:rsidRDefault="00E11C19" w:rsidP="009B6DD7">
      <w:pPr>
        <w:widowControl/>
        <w:autoSpaceDE/>
        <w:autoSpaceDN/>
        <w:jc w:val="both"/>
        <w:rPr>
          <w:color w:val="000000"/>
          <w:sz w:val="24"/>
          <w:szCs w:val="24"/>
          <w:bdr w:val="none" w:sz="0" w:space="0" w:color="auto" w:frame="1"/>
          <w:lang w:eastAsia="it-IT"/>
        </w:rPr>
      </w:pPr>
      <w:r w:rsidRPr="00342C40">
        <w:rPr>
          <w:color w:val="000000"/>
          <w:sz w:val="24"/>
          <w:szCs w:val="24"/>
          <w:bdr w:val="none" w:sz="0" w:space="0" w:color="auto" w:frame="1"/>
          <w:lang w:eastAsia="it-IT"/>
        </w:rPr>
        <w:t xml:space="preserve">Nel controllo dell’attività di autoscuola, sarà necessario verificare sia la </w:t>
      </w:r>
      <w:r w:rsidR="009B6DD7" w:rsidRPr="009B6DD7">
        <w:rPr>
          <w:color w:val="000000"/>
          <w:sz w:val="24"/>
          <w:szCs w:val="24"/>
          <w:bdr w:val="none" w:sz="0" w:space="0" w:color="auto" w:frame="1"/>
          <w:lang w:eastAsia="it-IT"/>
        </w:rPr>
        <w:t>documentazione che attesti la presentazione della SCIA</w:t>
      </w:r>
      <w:r w:rsidRPr="00342C40">
        <w:rPr>
          <w:color w:val="000000"/>
          <w:sz w:val="24"/>
          <w:szCs w:val="24"/>
          <w:bdr w:val="none" w:sz="0" w:space="0" w:color="auto" w:frame="1"/>
          <w:lang w:eastAsia="it-IT"/>
        </w:rPr>
        <w:t>, ma, soprattutto, che il titolare esibisca anche</w:t>
      </w:r>
      <w:r w:rsidR="009B6DD7" w:rsidRPr="009B6DD7">
        <w:rPr>
          <w:color w:val="000000"/>
          <w:sz w:val="24"/>
          <w:szCs w:val="24"/>
          <w:bdr w:val="none" w:sz="0" w:space="0" w:color="auto" w:frame="1"/>
          <w:lang w:eastAsia="it-IT"/>
        </w:rPr>
        <w:t>, la comunicazione dello sportello unico che attesta la regolarità della richiesta di avvio dell'attività.</w:t>
      </w:r>
    </w:p>
    <w:p w14:paraId="6EFE7460" w14:textId="77777777" w:rsidR="00B87F79" w:rsidRPr="00342C40" w:rsidRDefault="00B87F79" w:rsidP="00133830">
      <w:pPr>
        <w:widowControl/>
        <w:autoSpaceDE/>
        <w:autoSpaceDN/>
        <w:jc w:val="both"/>
        <w:rPr>
          <w:color w:val="000000"/>
          <w:sz w:val="24"/>
          <w:szCs w:val="24"/>
          <w:bdr w:val="none" w:sz="0" w:space="0" w:color="auto" w:frame="1"/>
          <w:lang w:eastAsia="it-IT"/>
        </w:rPr>
      </w:pPr>
    </w:p>
    <w:p w14:paraId="495869F3" w14:textId="77777777" w:rsidR="00B87F79" w:rsidRPr="00342C40" w:rsidRDefault="009B6DD7" w:rsidP="00E11C19">
      <w:pPr>
        <w:widowControl/>
        <w:pBdr>
          <w:top w:val="single" w:sz="4" w:space="1" w:color="auto"/>
          <w:left w:val="single" w:sz="4" w:space="4" w:color="auto"/>
          <w:bottom w:val="single" w:sz="4" w:space="1" w:color="auto"/>
          <w:right w:val="single" w:sz="4" w:space="4" w:color="auto"/>
        </w:pBdr>
        <w:autoSpaceDE/>
        <w:autoSpaceDN/>
        <w:jc w:val="both"/>
        <w:rPr>
          <w:i/>
          <w:iCs/>
          <w:color w:val="000000"/>
          <w:sz w:val="24"/>
          <w:szCs w:val="24"/>
          <w:bdr w:val="none" w:sz="0" w:space="0" w:color="auto" w:frame="1"/>
          <w:lang w:eastAsia="it-IT"/>
        </w:rPr>
      </w:pPr>
      <w:r w:rsidRPr="009B6DD7">
        <w:rPr>
          <w:b/>
          <w:bCs/>
          <w:i/>
          <w:iCs/>
          <w:color w:val="000000"/>
          <w:sz w:val="24"/>
          <w:szCs w:val="24"/>
          <w:bdr w:val="none" w:sz="0" w:space="0" w:color="auto" w:frame="1"/>
          <w:lang w:eastAsia="it-IT"/>
        </w:rPr>
        <w:t>7</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bis</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L'avvio di attività di un'autoscuola avviene tramite segnalazione certificata di inizio di attività ai sensi dell'articolo 19</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bis</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comma 3</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della legge 7 agosto 1990</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n</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241</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trasmessa per via telematica allo Sportello unico delle attività produttive istituito presso il comune territorialmente competente in ragione della sede dell'autoscuola stessa</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Ai fini delle verifiche preventive relative alla disponibilità del parco veicolare ai sensi del comma 7</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per ciascuno Sportello unico delle attività produttive è assicurata una specifica funzionalità di accesso e consultazione dell'archivio nazionale dei veicoli di cui all'articolo 226</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commi 5</w:t>
      </w:r>
      <w:r w:rsidRPr="009B6DD7">
        <w:rPr>
          <w:i/>
          <w:iCs/>
          <w:color w:val="000000"/>
          <w:sz w:val="24"/>
          <w:szCs w:val="24"/>
          <w:bdr w:val="none" w:sz="0" w:space="0" w:color="auto" w:frame="1"/>
          <w:lang w:eastAsia="it-IT"/>
        </w:rPr>
        <w:t>,</w:t>
      </w:r>
      <w:r w:rsidRPr="009B6DD7">
        <w:rPr>
          <w:b/>
          <w:bCs/>
          <w:i/>
          <w:iCs/>
          <w:color w:val="000000"/>
          <w:sz w:val="24"/>
          <w:szCs w:val="24"/>
          <w:bdr w:val="none" w:sz="0" w:space="0" w:color="auto" w:frame="1"/>
          <w:lang w:eastAsia="it-IT"/>
        </w:rPr>
        <w:t> 6 e 7</w:t>
      </w:r>
      <w:r w:rsidR="00FB44C5" w:rsidRPr="00342C40">
        <w:rPr>
          <w:i/>
          <w:iCs/>
          <w:color w:val="000000"/>
          <w:sz w:val="24"/>
          <w:szCs w:val="24"/>
          <w:bdr w:val="none" w:sz="0" w:space="0" w:color="auto" w:frame="1"/>
          <w:lang w:eastAsia="it-IT"/>
        </w:rPr>
        <w:t>.</w:t>
      </w:r>
    </w:p>
    <w:p w14:paraId="2BA25F0F" w14:textId="52320A24" w:rsidR="00BB1EA9" w:rsidRPr="00342C40" w:rsidRDefault="00BB1EA9" w:rsidP="00E11C19">
      <w:pPr>
        <w:widowControl/>
        <w:pBdr>
          <w:top w:val="single" w:sz="4" w:space="1" w:color="auto"/>
          <w:left w:val="single" w:sz="4" w:space="4" w:color="auto"/>
          <w:bottom w:val="single" w:sz="4" w:space="1" w:color="auto"/>
          <w:right w:val="single" w:sz="4" w:space="4" w:color="auto"/>
        </w:pBdr>
        <w:autoSpaceDE/>
        <w:autoSpaceDN/>
        <w:jc w:val="both"/>
        <w:rPr>
          <w:color w:val="000000"/>
          <w:sz w:val="24"/>
          <w:szCs w:val="24"/>
          <w:bdr w:val="none" w:sz="0" w:space="0" w:color="auto" w:frame="1"/>
          <w:lang w:eastAsia="it-IT"/>
        </w:rPr>
        <w:sectPr w:rsidR="00BB1EA9" w:rsidRPr="00342C40" w:rsidSect="00B015F1">
          <w:headerReference w:type="default" r:id="rId7"/>
          <w:pgSz w:w="11930" w:h="16770"/>
          <w:pgMar w:top="800" w:right="880" w:bottom="280" w:left="1100" w:header="545" w:footer="0" w:gutter="0"/>
          <w:cols w:space="720"/>
        </w:sectPr>
      </w:pPr>
    </w:p>
    <w:p w14:paraId="1AB274B6" w14:textId="4B342DA1" w:rsidR="00BB1EA9" w:rsidRPr="00485F97" w:rsidRDefault="00BB1EA9" w:rsidP="00D13C2B">
      <w:pPr>
        <w:pStyle w:val="Corpotesto"/>
      </w:pPr>
    </w:p>
    <w:sectPr w:rsidR="00BB1EA9" w:rsidRPr="00485F97" w:rsidSect="00485F97">
      <w:headerReference w:type="default" r:id="rId8"/>
      <w:pgSz w:w="11980" w:h="16730"/>
      <w:pgMar w:top="720" w:right="720" w:bottom="720" w:left="720" w:header="0" w:footer="0" w:gutter="0"/>
      <w:cols w:num="2" w:space="720" w:equalWidth="0">
        <w:col w:w="2972" w:space="2381"/>
        <w:col w:w="5187"/>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16D3" w14:textId="77777777" w:rsidR="008E7AE7" w:rsidRDefault="008E7AE7">
      <w:r>
        <w:separator/>
      </w:r>
    </w:p>
  </w:endnote>
  <w:endnote w:type="continuationSeparator" w:id="0">
    <w:p w14:paraId="49F5037A" w14:textId="77777777" w:rsidR="008E7AE7" w:rsidRDefault="008E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D416" w14:textId="77777777" w:rsidR="008E7AE7" w:rsidRDefault="008E7AE7">
      <w:r>
        <w:separator/>
      </w:r>
    </w:p>
  </w:footnote>
  <w:footnote w:type="continuationSeparator" w:id="0">
    <w:p w14:paraId="0A8C8C54" w14:textId="77777777" w:rsidR="008E7AE7" w:rsidRDefault="008E7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D5B2" w14:textId="67A43F69" w:rsidR="00AB7037" w:rsidRDefault="00AB7037">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9605" w14:textId="77777777" w:rsidR="00AB7037" w:rsidRDefault="00AB7037">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6BC"/>
    <w:multiLevelType w:val="hybridMultilevel"/>
    <w:tmpl w:val="04B2A184"/>
    <w:lvl w:ilvl="0" w:tplc="1AD6D5B4">
      <w:start w:val="1"/>
      <w:numFmt w:val="bullet"/>
      <w:lvlText w:val="-"/>
      <w:lvlJc w:val="left"/>
      <w:pPr>
        <w:ind w:left="720" w:hanging="360"/>
      </w:pPr>
      <w:rPr>
        <w:rFonts w:ascii="Arial" w:eastAsia="Times New Roman"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D19D9"/>
    <w:multiLevelType w:val="hybridMultilevel"/>
    <w:tmpl w:val="489E66BA"/>
    <w:lvl w:ilvl="0" w:tplc="2F4497F4">
      <w:start w:val="1"/>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289B0181"/>
    <w:multiLevelType w:val="hybridMultilevel"/>
    <w:tmpl w:val="D27EBE32"/>
    <w:lvl w:ilvl="0" w:tplc="084A3A08">
      <w:start w:val="2"/>
      <w:numFmt w:val="decimal"/>
      <w:lvlText w:val="%1."/>
      <w:lvlJc w:val="left"/>
      <w:pPr>
        <w:ind w:left="168" w:hanging="241"/>
      </w:pPr>
      <w:rPr>
        <w:rFonts w:hint="default"/>
        <w:w w:val="101"/>
        <w:lang w:val="it-IT" w:eastAsia="en-US" w:bidi="ar-SA"/>
      </w:rPr>
    </w:lvl>
    <w:lvl w:ilvl="1" w:tplc="B352BEBE">
      <w:start w:val="1"/>
      <w:numFmt w:val="lowerLetter"/>
      <w:lvlText w:val="%2)"/>
      <w:lvlJc w:val="left"/>
      <w:pPr>
        <w:ind w:left="711" w:hanging="262"/>
      </w:pPr>
      <w:rPr>
        <w:rFonts w:ascii="Times New Roman" w:eastAsia="Times New Roman" w:hAnsi="Times New Roman" w:cs="Times New Roman" w:hint="default"/>
        <w:b/>
        <w:bCs/>
        <w:i w:val="0"/>
        <w:iCs w:val="0"/>
        <w:w w:val="100"/>
        <w:sz w:val="24"/>
        <w:szCs w:val="24"/>
        <w:lang w:val="it-IT" w:eastAsia="en-US" w:bidi="ar-SA"/>
      </w:rPr>
    </w:lvl>
    <w:lvl w:ilvl="2" w:tplc="F8CC32AE">
      <w:numFmt w:val="bullet"/>
      <w:lvlText w:val="•"/>
      <w:lvlJc w:val="left"/>
      <w:pPr>
        <w:ind w:left="1745" w:hanging="262"/>
      </w:pPr>
      <w:rPr>
        <w:rFonts w:hint="default"/>
        <w:lang w:val="it-IT" w:eastAsia="en-US" w:bidi="ar-SA"/>
      </w:rPr>
    </w:lvl>
    <w:lvl w:ilvl="3" w:tplc="94C6FC9A">
      <w:numFmt w:val="bullet"/>
      <w:lvlText w:val="•"/>
      <w:lvlJc w:val="left"/>
      <w:pPr>
        <w:ind w:left="2771" w:hanging="262"/>
      </w:pPr>
      <w:rPr>
        <w:rFonts w:hint="default"/>
        <w:lang w:val="it-IT" w:eastAsia="en-US" w:bidi="ar-SA"/>
      </w:rPr>
    </w:lvl>
    <w:lvl w:ilvl="4" w:tplc="34364DC2">
      <w:numFmt w:val="bullet"/>
      <w:lvlText w:val="•"/>
      <w:lvlJc w:val="left"/>
      <w:pPr>
        <w:ind w:left="3797" w:hanging="262"/>
      </w:pPr>
      <w:rPr>
        <w:rFonts w:hint="default"/>
        <w:lang w:val="it-IT" w:eastAsia="en-US" w:bidi="ar-SA"/>
      </w:rPr>
    </w:lvl>
    <w:lvl w:ilvl="5" w:tplc="596CF246">
      <w:numFmt w:val="bullet"/>
      <w:lvlText w:val="•"/>
      <w:lvlJc w:val="left"/>
      <w:pPr>
        <w:ind w:left="4823" w:hanging="262"/>
      </w:pPr>
      <w:rPr>
        <w:rFonts w:hint="default"/>
        <w:lang w:val="it-IT" w:eastAsia="en-US" w:bidi="ar-SA"/>
      </w:rPr>
    </w:lvl>
    <w:lvl w:ilvl="6" w:tplc="0FF8192A">
      <w:numFmt w:val="bullet"/>
      <w:lvlText w:val="•"/>
      <w:lvlJc w:val="left"/>
      <w:pPr>
        <w:ind w:left="5849" w:hanging="262"/>
      </w:pPr>
      <w:rPr>
        <w:rFonts w:hint="default"/>
        <w:lang w:val="it-IT" w:eastAsia="en-US" w:bidi="ar-SA"/>
      </w:rPr>
    </w:lvl>
    <w:lvl w:ilvl="7" w:tplc="AC3891BA">
      <w:numFmt w:val="bullet"/>
      <w:lvlText w:val="•"/>
      <w:lvlJc w:val="left"/>
      <w:pPr>
        <w:ind w:left="6875" w:hanging="262"/>
      </w:pPr>
      <w:rPr>
        <w:rFonts w:hint="default"/>
        <w:lang w:val="it-IT" w:eastAsia="en-US" w:bidi="ar-SA"/>
      </w:rPr>
    </w:lvl>
    <w:lvl w:ilvl="8" w:tplc="F2F8C2A6">
      <w:numFmt w:val="bullet"/>
      <w:lvlText w:val="•"/>
      <w:lvlJc w:val="left"/>
      <w:pPr>
        <w:ind w:left="7901" w:hanging="262"/>
      </w:pPr>
      <w:rPr>
        <w:rFonts w:hint="default"/>
        <w:lang w:val="it-IT" w:eastAsia="en-US" w:bidi="ar-SA"/>
      </w:rPr>
    </w:lvl>
  </w:abstractNum>
  <w:abstractNum w:abstractNumId="3" w15:restartNumberingAfterBreak="0">
    <w:nsid w:val="3D731BAE"/>
    <w:multiLevelType w:val="hybridMultilevel"/>
    <w:tmpl w:val="15F80C9E"/>
    <w:lvl w:ilvl="0" w:tplc="440E1E70">
      <w:start w:val="11"/>
      <w:numFmt w:val="decimal"/>
      <w:lvlText w:val="%1."/>
      <w:lvlJc w:val="left"/>
      <w:pPr>
        <w:ind w:left="121" w:hanging="358"/>
      </w:pPr>
      <w:rPr>
        <w:rFonts w:hint="default"/>
        <w:w w:val="96"/>
        <w:lang w:val="it-IT" w:eastAsia="en-US" w:bidi="ar-SA"/>
      </w:rPr>
    </w:lvl>
    <w:lvl w:ilvl="1" w:tplc="1452D8BE">
      <w:numFmt w:val="bullet"/>
      <w:lvlText w:val="•"/>
      <w:lvlJc w:val="left"/>
      <w:pPr>
        <w:ind w:left="1103" w:hanging="358"/>
      </w:pPr>
      <w:rPr>
        <w:rFonts w:hint="default"/>
        <w:lang w:val="it-IT" w:eastAsia="en-US" w:bidi="ar-SA"/>
      </w:rPr>
    </w:lvl>
    <w:lvl w:ilvl="2" w:tplc="B238BB86">
      <w:numFmt w:val="bullet"/>
      <w:lvlText w:val="•"/>
      <w:lvlJc w:val="left"/>
      <w:pPr>
        <w:ind w:left="2086" w:hanging="358"/>
      </w:pPr>
      <w:rPr>
        <w:rFonts w:hint="default"/>
        <w:lang w:val="it-IT" w:eastAsia="en-US" w:bidi="ar-SA"/>
      </w:rPr>
    </w:lvl>
    <w:lvl w:ilvl="3" w:tplc="BB4E4E88">
      <w:numFmt w:val="bullet"/>
      <w:lvlText w:val="•"/>
      <w:lvlJc w:val="left"/>
      <w:pPr>
        <w:ind w:left="3070" w:hanging="358"/>
      </w:pPr>
      <w:rPr>
        <w:rFonts w:hint="default"/>
        <w:lang w:val="it-IT" w:eastAsia="en-US" w:bidi="ar-SA"/>
      </w:rPr>
    </w:lvl>
    <w:lvl w:ilvl="4" w:tplc="26143638">
      <w:numFmt w:val="bullet"/>
      <w:lvlText w:val="•"/>
      <w:lvlJc w:val="left"/>
      <w:pPr>
        <w:ind w:left="4053" w:hanging="358"/>
      </w:pPr>
      <w:rPr>
        <w:rFonts w:hint="default"/>
        <w:lang w:val="it-IT" w:eastAsia="en-US" w:bidi="ar-SA"/>
      </w:rPr>
    </w:lvl>
    <w:lvl w:ilvl="5" w:tplc="580ACC4E">
      <w:numFmt w:val="bullet"/>
      <w:lvlText w:val="•"/>
      <w:lvlJc w:val="left"/>
      <w:pPr>
        <w:ind w:left="5036" w:hanging="358"/>
      </w:pPr>
      <w:rPr>
        <w:rFonts w:hint="default"/>
        <w:lang w:val="it-IT" w:eastAsia="en-US" w:bidi="ar-SA"/>
      </w:rPr>
    </w:lvl>
    <w:lvl w:ilvl="6" w:tplc="7F1A7738">
      <w:numFmt w:val="bullet"/>
      <w:lvlText w:val="•"/>
      <w:lvlJc w:val="left"/>
      <w:pPr>
        <w:ind w:left="6020" w:hanging="358"/>
      </w:pPr>
      <w:rPr>
        <w:rFonts w:hint="default"/>
        <w:lang w:val="it-IT" w:eastAsia="en-US" w:bidi="ar-SA"/>
      </w:rPr>
    </w:lvl>
    <w:lvl w:ilvl="7" w:tplc="2298A498">
      <w:numFmt w:val="bullet"/>
      <w:lvlText w:val="•"/>
      <w:lvlJc w:val="left"/>
      <w:pPr>
        <w:ind w:left="7003" w:hanging="358"/>
      </w:pPr>
      <w:rPr>
        <w:rFonts w:hint="default"/>
        <w:lang w:val="it-IT" w:eastAsia="en-US" w:bidi="ar-SA"/>
      </w:rPr>
    </w:lvl>
    <w:lvl w:ilvl="8" w:tplc="CE5C55A4">
      <w:numFmt w:val="bullet"/>
      <w:lvlText w:val="•"/>
      <w:lvlJc w:val="left"/>
      <w:pPr>
        <w:ind w:left="7986" w:hanging="358"/>
      </w:pPr>
      <w:rPr>
        <w:rFonts w:hint="default"/>
        <w:lang w:val="it-IT" w:eastAsia="en-US" w:bidi="ar-SA"/>
      </w:rPr>
    </w:lvl>
  </w:abstractNum>
  <w:abstractNum w:abstractNumId="4" w15:restartNumberingAfterBreak="0">
    <w:nsid w:val="490465AD"/>
    <w:multiLevelType w:val="hybridMultilevel"/>
    <w:tmpl w:val="F8429480"/>
    <w:lvl w:ilvl="0" w:tplc="823A94DA">
      <w:start w:val="1"/>
      <w:numFmt w:val="decimal"/>
      <w:lvlText w:val="%1."/>
      <w:lvlJc w:val="left"/>
      <w:pPr>
        <w:ind w:left="813" w:hanging="701"/>
      </w:pPr>
      <w:rPr>
        <w:rFonts w:ascii="Times New Roman" w:eastAsia="Times New Roman" w:hAnsi="Times New Roman" w:cs="Times New Roman" w:hint="default"/>
        <w:b w:val="0"/>
        <w:bCs w:val="0"/>
        <w:i w:val="0"/>
        <w:iCs w:val="0"/>
        <w:w w:val="105"/>
        <w:sz w:val="20"/>
        <w:szCs w:val="20"/>
        <w:lang w:val="it-IT" w:eastAsia="en-US" w:bidi="ar-SA"/>
      </w:rPr>
    </w:lvl>
    <w:lvl w:ilvl="1" w:tplc="E9BEBE68">
      <w:start w:val="1"/>
      <w:numFmt w:val="decimal"/>
      <w:lvlText w:val="%2."/>
      <w:lvlJc w:val="left"/>
      <w:pPr>
        <w:ind w:left="256" w:hanging="242"/>
      </w:pPr>
      <w:rPr>
        <w:rFonts w:hint="default"/>
        <w:w w:val="98"/>
        <w:lang w:val="it-IT" w:eastAsia="en-US" w:bidi="ar-SA"/>
      </w:rPr>
    </w:lvl>
    <w:lvl w:ilvl="2" w:tplc="20ACB1B0">
      <w:numFmt w:val="bullet"/>
      <w:lvlText w:val="•"/>
      <w:lvlJc w:val="left"/>
      <w:pPr>
        <w:ind w:left="1833" w:hanging="242"/>
      </w:pPr>
      <w:rPr>
        <w:rFonts w:hint="default"/>
        <w:lang w:val="it-IT" w:eastAsia="en-US" w:bidi="ar-SA"/>
      </w:rPr>
    </w:lvl>
    <w:lvl w:ilvl="3" w:tplc="54385A2A">
      <w:numFmt w:val="bullet"/>
      <w:lvlText w:val="•"/>
      <w:lvlJc w:val="left"/>
      <w:pPr>
        <w:ind w:left="2846" w:hanging="242"/>
      </w:pPr>
      <w:rPr>
        <w:rFonts w:hint="default"/>
        <w:lang w:val="it-IT" w:eastAsia="en-US" w:bidi="ar-SA"/>
      </w:rPr>
    </w:lvl>
    <w:lvl w:ilvl="4" w:tplc="5BA89E18">
      <w:numFmt w:val="bullet"/>
      <w:lvlText w:val="•"/>
      <w:lvlJc w:val="left"/>
      <w:pPr>
        <w:ind w:left="3859" w:hanging="242"/>
      </w:pPr>
      <w:rPr>
        <w:rFonts w:hint="default"/>
        <w:lang w:val="it-IT" w:eastAsia="en-US" w:bidi="ar-SA"/>
      </w:rPr>
    </w:lvl>
    <w:lvl w:ilvl="5" w:tplc="A34AD69C">
      <w:numFmt w:val="bullet"/>
      <w:lvlText w:val="•"/>
      <w:lvlJc w:val="left"/>
      <w:pPr>
        <w:ind w:left="4872" w:hanging="242"/>
      </w:pPr>
      <w:rPr>
        <w:rFonts w:hint="default"/>
        <w:lang w:val="it-IT" w:eastAsia="en-US" w:bidi="ar-SA"/>
      </w:rPr>
    </w:lvl>
    <w:lvl w:ilvl="6" w:tplc="C280231C">
      <w:numFmt w:val="bullet"/>
      <w:lvlText w:val="•"/>
      <w:lvlJc w:val="left"/>
      <w:pPr>
        <w:ind w:left="5886" w:hanging="242"/>
      </w:pPr>
      <w:rPr>
        <w:rFonts w:hint="default"/>
        <w:lang w:val="it-IT" w:eastAsia="en-US" w:bidi="ar-SA"/>
      </w:rPr>
    </w:lvl>
    <w:lvl w:ilvl="7" w:tplc="4328DC62">
      <w:numFmt w:val="bullet"/>
      <w:lvlText w:val="•"/>
      <w:lvlJc w:val="left"/>
      <w:pPr>
        <w:ind w:left="6899" w:hanging="242"/>
      </w:pPr>
      <w:rPr>
        <w:rFonts w:hint="default"/>
        <w:lang w:val="it-IT" w:eastAsia="en-US" w:bidi="ar-SA"/>
      </w:rPr>
    </w:lvl>
    <w:lvl w:ilvl="8" w:tplc="3F028D70">
      <w:numFmt w:val="bullet"/>
      <w:lvlText w:val="•"/>
      <w:lvlJc w:val="left"/>
      <w:pPr>
        <w:ind w:left="7912" w:hanging="242"/>
      </w:pPr>
      <w:rPr>
        <w:rFonts w:hint="default"/>
        <w:lang w:val="it-IT" w:eastAsia="en-US" w:bidi="ar-SA"/>
      </w:rPr>
    </w:lvl>
  </w:abstractNum>
  <w:abstractNum w:abstractNumId="5" w15:restartNumberingAfterBreak="0">
    <w:nsid w:val="5A716094"/>
    <w:multiLevelType w:val="hybridMultilevel"/>
    <w:tmpl w:val="D4A692F2"/>
    <w:lvl w:ilvl="0" w:tplc="C40EBFD4">
      <w:start w:val="7"/>
      <w:numFmt w:val="decimal"/>
      <w:lvlText w:val="%1-"/>
      <w:lvlJc w:val="left"/>
      <w:pPr>
        <w:ind w:left="232" w:hanging="200"/>
      </w:pPr>
      <w:rPr>
        <w:rFonts w:hint="default"/>
        <w:w w:val="97"/>
        <w:lang w:val="it-IT" w:eastAsia="en-US" w:bidi="ar-SA"/>
      </w:rPr>
    </w:lvl>
    <w:lvl w:ilvl="1" w:tplc="A2668B1C">
      <w:numFmt w:val="bullet"/>
      <w:lvlText w:val="•"/>
      <w:lvlJc w:val="left"/>
      <w:pPr>
        <w:ind w:left="1231" w:hanging="200"/>
      </w:pPr>
      <w:rPr>
        <w:rFonts w:hint="default"/>
        <w:lang w:val="it-IT" w:eastAsia="en-US" w:bidi="ar-SA"/>
      </w:rPr>
    </w:lvl>
    <w:lvl w:ilvl="2" w:tplc="1A4A07F4">
      <w:numFmt w:val="bullet"/>
      <w:lvlText w:val="•"/>
      <w:lvlJc w:val="left"/>
      <w:pPr>
        <w:ind w:left="2223" w:hanging="200"/>
      </w:pPr>
      <w:rPr>
        <w:rFonts w:hint="default"/>
        <w:lang w:val="it-IT" w:eastAsia="en-US" w:bidi="ar-SA"/>
      </w:rPr>
    </w:lvl>
    <w:lvl w:ilvl="3" w:tplc="6C5C5F68">
      <w:numFmt w:val="bullet"/>
      <w:lvlText w:val="•"/>
      <w:lvlJc w:val="left"/>
      <w:pPr>
        <w:ind w:left="3215" w:hanging="200"/>
      </w:pPr>
      <w:rPr>
        <w:rFonts w:hint="default"/>
        <w:lang w:val="it-IT" w:eastAsia="en-US" w:bidi="ar-SA"/>
      </w:rPr>
    </w:lvl>
    <w:lvl w:ilvl="4" w:tplc="AC0E1978">
      <w:numFmt w:val="bullet"/>
      <w:lvlText w:val="•"/>
      <w:lvlJc w:val="left"/>
      <w:pPr>
        <w:ind w:left="4207" w:hanging="200"/>
      </w:pPr>
      <w:rPr>
        <w:rFonts w:hint="default"/>
        <w:lang w:val="it-IT" w:eastAsia="en-US" w:bidi="ar-SA"/>
      </w:rPr>
    </w:lvl>
    <w:lvl w:ilvl="5" w:tplc="5A6406B2">
      <w:numFmt w:val="bullet"/>
      <w:lvlText w:val="•"/>
      <w:lvlJc w:val="left"/>
      <w:pPr>
        <w:ind w:left="5199" w:hanging="200"/>
      </w:pPr>
      <w:rPr>
        <w:rFonts w:hint="default"/>
        <w:lang w:val="it-IT" w:eastAsia="en-US" w:bidi="ar-SA"/>
      </w:rPr>
    </w:lvl>
    <w:lvl w:ilvl="6" w:tplc="5C28FCCA">
      <w:numFmt w:val="bullet"/>
      <w:lvlText w:val="•"/>
      <w:lvlJc w:val="left"/>
      <w:pPr>
        <w:ind w:left="6191" w:hanging="200"/>
      </w:pPr>
      <w:rPr>
        <w:rFonts w:hint="default"/>
        <w:lang w:val="it-IT" w:eastAsia="en-US" w:bidi="ar-SA"/>
      </w:rPr>
    </w:lvl>
    <w:lvl w:ilvl="7" w:tplc="92541B90">
      <w:numFmt w:val="bullet"/>
      <w:lvlText w:val="•"/>
      <w:lvlJc w:val="left"/>
      <w:pPr>
        <w:ind w:left="7183" w:hanging="200"/>
      </w:pPr>
      <w:rPr>
        <w:rFonts w:hint="default"/>
        <w:lang w:val="it-IT" w:eastAsia="en-US" w:bidi="ar-SA"/>
      </w:rPr>
    </w:lvl>
    <w:lvl w:ilvl="8" w:tplc="C374F622">
      <w:numFmt w:val="bullet"/>
      <w:lvlText w:val="•"/>
      <w:lvlJc w:val="left"/>
      <w:pPr>
        <w:ind w:left="8175" w:hanging="200"/>
      </w:pPr>
      <w:rPr>
        <w:rFonts w:hint="default"/>
        <w:lang w:val="it-IT" w:eastAsia="en-US" w:bidi="ar-SA"/>
      </w:rPr>
    </w:lvl>
  </w:abstractNum>
  <w:abstractNum w:abstractNumId="6" w15:restartNumberingAfterBreak="0">
    <w:nsid w:val="655421CC"/>
    <w:multiLevelType w:val="hybridMultilevel"/>
    <w:tmpl w:val="B1081CE2"/>
    <w:lvl w:ilvl="0" w:tplc="8FC4E1CE">
      <w:numFmt w:val="bullet"/>
      <w:lvlText w:val="•"/>
      <w:lvlJc w:val="left"/>
      <w:pPr>
        <w:ind w:left="569" w:hanging="423"/>
      </w:pPr>
      <w:rPr>
        <w:rFonts w:ascii="Times New Roman" w:eastAsia="Times New Roman" w:hAnsi="Times New Roman" w:cs="Times New Roman" w:hint="default"/>
        <w:b w:val="0"/>
        <w:bCs w:val="0"/>
        <w:i w:val="0"/>
        <w:iCs w:val="0"/>
        <w:w w:val="99"/>
        <w:sz w:val="24"/>
        <w:szCs w:val="24"/>
        <w:lang w:val="it-IT" w:eastAsia="en-US" w:bidi="ar-SA"/>
      </w:rPr>
    </w:lvl>
    <w:lvl w:ilvl="1" w:tplc="19E85B72">
      <w:numFmt w:val="bullet"/>
      <w:lvlText w:val="•"/>
      <w:lvlJc w:val="left"/>
      <w:pPr>
        <w:ind w:left="1557" w:hanging="423"/>
      </w:pPr>
      <w:rPr>
        <w:rFonts w:hint="default"/>
        <w:lang w:val="it-IT" w:eastAsia="en-US" w:bidi="ar-SA"/>
      </w:rPr>
    </w:lvl>
    <w:lvl w:ilvl="2" w:tplc="8D08D6A2">
      <w:numFmt w:val="bullet"/>
      <w:lvlText w:val="•"/>
      <w:lvlJc w:val="left"/>
      <w:pPr>
        <w:ind w:left="2555" w:hanging="423"/>
      </w:pPr>
      <w:rPr>
        <w:rFonts w:hint="default"/>
        <w:lang w:val="it-IT" w:eastAsia="en-US" w:bidi="ar-SA"/>
      </w:rPr>
    </w:lvl>
    <w:lvl w:ilvl="3" w:tplc="9C3E95B4">
      <w:numFmt w:val="bullet"/>
      <w:lvlText w:val="•"/>
      <w:lvlJc w:val="left"/>
      <w:pPr>
        <w:ind w:left="3553" w:hanging="423"/>
      </w:pPr>
      <w:rPr>
        <w:rFonts w:hint="default"/>
        <w:lang w:val="it-IT" w:eastAsia="en-US" w:bidi="ar-SA"/>
      </w:rPr>
    </w:lvl>
    <w:lvl w:ilvl="4" w:tplc="B48E194C">
      <w:numFmt w:val="bullet"/>
      <w:lvlText w:val="•"/>
      <w:lvlJc w:val="left"/>
      <w:pPr>
        <w:ind w:left="4551" w:hanging="423"/>
      </w:pPr>
      <w:rPr>
        <w:rFonts w:hint="default"/>
        <w:lang w:val="it-IT" w:eastAsia="en-US" w:bidi="ar-SA"/>
      </w:rPr>
    </w:lvl>
    <w:lvl w:ilvl="5" w:tplc="D0607374">
      <w:numFmt w:val="bullet"/>
      <w:lvlText w:val="•"/>
      <w:lvlJc w:val="left"/>
      <w:pPr>
        <w:ind w:left="5549" w:hanging="423"/>
      </w:pPr>
      <w:rPr>
        <w:rFonts w:hint="default"/>
        <w:lang w:val="it-IT" w:eastAsia="en-US" w:bidi="ar-SA"/>
      </w:rPr>
    </w:lvl>
    <w:lvl w:ilvl="6" w:tplc="ABD824D2">
      <w:numFmt w:val="bullet"/>
      <w:lvlText w:val="•"/>
      <w:lvlJc w:val="left"/>
      <w:pPr>
        <w:ind w:left="6547" w:hanging="423"/>
      </w:pPr>
      <w:rPr>
        <w:rFonts w:hint="default"/>
        <w:lang w:val="it-IT" w:eastAsia="en-US" w:bidi="ar-SA"/>
      </w:rPr>
    </w:lvl>
    <w:lvl w:ilvl="7" w:tplc="003C55EC">
      <w:numFmt w:val="bullet"/>
      <w:lvlText w:val="•"/>
      <w:lvlJc w:val="left"/>
      <w:pPr>
        <w:ind w:left="7545" w:hanging="423"/>
      </w:pPr>
      <w:rPr>
        <w:rFonts w:hint="default"/>
        <w:lang w:val="it-IT" w:eastAsia="en-US" w:bidi="ar-SA"/>
      </w:rPr>
    </w:lvl>
    <w:lvl w:ilvl="8" w:tplc="ADDED00A">
      <w:numFmt w:val="bullet"/>
      <w:lvlText w:val="•"/>
      <w:lvlJc w:val="left"/>
      <w:pPr>
        <w:ind w:left="8543" w:hanging="423"/>
      </w:pPr>
      <w:rPr>
        <w:rFonts w:hint="default"/>
        <w:lang w:val="it-IT" w:eastAsia="en-US" w:bidi="ar-SA"/>
      </w:rPr>
    </w:lvl>
  </w:abstractNum>
  <w:abstractNum w:abstractNumId="7" w15:restartNumberingAfterBreak="0">
    <w:nsid w:val="66760213"/>
    <w:multiLevelType w:val="hybridMultilevel"/>
    <w:tmpl w:val="8C809E38"/>
    <w:lvl w:ilvl="0" w:tplc="04100001">
      <w:start w:val="1"/>
      <w:numFmt w:val="bullet"/>
      <w:lvlText w:val=""/>
      <w:lvlJc w:val="left"/>
      <w:pPr>
        <w:ind w:left="847" w:hanging="360"/>
      </w:pPr>
      <w:rPr>
        <w:rFonts w:ascii="Symbol" w:hAnsi="Symbol" w:hint="default"/>
      </w:rPr>
    </w:lvl>
    <w:lvl w:ilvl="1" w:tplc="04100003" w:tentative="1">
      <w:start w:val="1"/>
      <w:numFmt w:val="bullet"/>
      <w:lvlText w:val="o"/>
      <w:lvlJc w:val="left"/>
      <w:pPr>
        <w:ind w:left="1567" w:hanging="360"/>
      </w:pPr>
      <w:rPr>
        <w:rFonts w:ascii="Courier New" w:hAnsi="Courier New" w:cs="Courier New" w:hint="default"/>
      </w:rPr>
    </w:lvl>
    <w:lvl w:ilvl="2" w:tplc="04100005" w:tentative="1">
      <w:start w:val="1"/>
      <w:numFmt w:val="bullet"/>
      <w:lvlText w:val=""/>
      <w:lvlJc w:val="left"/>
      <w:pPr>
        <w:ind w:left="2287" w:hanging="360"/>
      </w:pPr>
      <w:rPr>
        <w:rFonts w:ascii="Wingdings" w:hAnsi="Wingdings" w:hint="default"/>
      </w:rPr>
    </w:lvl>
    <w:lvl w:ilvl="3" w:tplc="04100001" w:tentative="1">
      <w:start w:val="1"/>
      <w:numFmt w:val="bullet"/>
      <w:lvlText w:val=""/>
      <w:lvlJc w:val="left"/>
      <w:pPr>
        <w:ind w:left="3007" w:hanging="360"/>
      </w:pPr>
      <w:rPr>
        <w:rFonts w:ascii="Symbol" w:hAnsi="Symbol" w:hint="default"/>
      </w:rPr>
    </w:lvl>
    <w:lvl w:ilvl="4" w:tplc="04100003" w:tentative="1">
      <w:start w:val="1"/>
      <w:numFmt w:val="bullet"/>
      <w:lvlText w:val="o"/>
      <w:lvlJc w:val="left"/>
      <w:pPr>
        <w:ind w:left="3727" w:hanging="360"/>
      </w:pPr>
      <w:rPr>
        <w:rFonts w:ascii="Courier New" w:hAnsi="Courier New" w:cs="Courier New" w:hint="default"/>
      </w:rPr>
    </w:lvl>
    <w:lvl w:ilvl="5" w:tplc="04100005" w:tentative="1">
      <w:start w:val="1"/>
      <w:numFmt w:val="bullet"/>
      <w:lvlText w:val=""/>
      <w:lvlJc w:val="left"/>
      <w:pPr>
        <w:ind w:left="4447" w:hanging="360"/>
      </w:pPr>
      <w:rPr>
        <w:rFonts w:ascii="Wingdings" w:hAnsi="Wingdings" w:hint="default"/>
      </w:rPr>
    </w:lvl>
    <w:lvl w:ilvl="6" w:tplc="04100001" w:tentative="1">
      <w:start w:val="1"/>
      <w:numFmt w:val="bullet"/>
      <w:lvlText w:val=""/>
      <w:lvlJc w:val="left"/>
      <w:pPr>
        <w:ind w:left="5167" w:hanging="360"/>
      </w:pPr>
      <w:rPr>
        <w:rFonts w:ascii="Symbol" w:hAnsi="Symbol" w:hint="default"/>
      </w:rPr>
    </w:lvl>
    <w:lvl w:ilvl="7" w:tplc="04100003" w:tentative="1">
      <w:start w:val="1"/>
      <w:numFmt w:val="bullet"/>
      <w:lvlText w:val="o"/>
      <w:lvlJc w:val="left"/>
      <w:pPr>
        <w:ind w:left="5887" w:hanging="360"/>
      </w:pPr>
      <w:rPr>
        <w:rFonts w:ascii="Courier New" w:hAnsi="Courier New" w:cs="Courier New" w:hint="default"/>
      </w:rPr>
    </w:lvl>
    <w:lvl w:ilvl="8" w:tplc="04100005" w:tentative="1">
      <w:start w:val="1"/>
      <w:numFmt w:val="bullet"/>
      <w:lvlText w:val=""/>
      <w:lvlJc w:val="left"/>
      <w:pPr>
        <w:ind w:left="6607" w:hanging="360"/>
      </w:pPr>
      <w:rPr>
        <w:rFonts w:ascii="Wingdings" w:hAnsi="Wingdings" w:hint="default"/>
      </w:rPr>
    </w:lvl>
  </w:abstractNum>
  <w:abstractNum w:abstractNumId="8" w15:restartNumberingAfterBreak="0">
    <w:nsid w:val="6B572CBC"/>
    <w:multiLevelType w:val="hybridMultilevel"/>
    <w:tmpl w:val="E98C582C"/>
    <w:lvl w:ilvl="0" w:tplc="F9168AEE">
      <w:start w:val="1"/>
      <w:numFmt w:val="decimal"/>
      <w:lvlText w:val="%1-"/>
      <w:lvlJc w:val="left"/>
      <w:pPr>
        <w:ind w:left="173" w:hanging="200"/>
      </w:pPr>
      <w:rPr>
        <w:rFonts w:hint="default"/>
        <w:w w:val="97"/>
        <w:lang w:val="it-IT" w:eastAsia="en-US" w:bidi="ar-SA"/>
      </w:rPr>
    </w:lvl>
    <w:lvl w:ilvl="1" w:tplc="74D8116C">
      <w:numFmt w:val="bullet"/>
      <w:lvlText w:val="•"/>
      <w:lvlJc w:val="left"/>
      <w:pPr>
        <w:ind w:left="1157" w:hanging="200"/>
      </w:pPr>
      <w:rPr>
        <w:rFonts w:hint="default"/>
        <w:lang w:val="it-IT" w:eastAsia="en-US" w:bidi="ar-SA"/>
      </w:rPr>
    </w:lvl>
    <w:lvl w:ilvl="2" w:tplc="CC3811D0">
      <w:numFmt w:val="bullet"/>
      <w:lvlText w:val="•"/>
      <w:lvlJc w:val="left"/>
      <w:pPr>
        <w:ind w:left="2134" w:hanging="200"/>
      </w:pPr>
      <w:rPr>
        <w:rFonts w:hint="default"/>
        <w:lang w:val="it-IT" w:eastAsia="en-US" w:bidi="ar-SA"/>
      </w:rPr>
    </w:lvl>
    <w:lvl w:ilvl="3" w:tplc="ADFAC0DA">
      <w:numFmt w:val="bullet"/>
      <w:lvlText w:val="•"/>
      <w:lvlJc w:val="left"/>
      <w:pPr>
        <w:ind w:left="3112" w:hanging="200"/>
      </w:pPr>
      <w:rPr>
        <w:rFonts w:hint="default"/>
        <w:lang w:val="it-IT" w:eastAsia="en-US" w:bidi="ar-SA"/>
      </w:rPr>
    </w:lvl>
    <w:lvl w:ilvl="4" w:tplc="EDD83A34">
      <w:numFmt w:val="bullet"/>
      <w:lvlText w:val="•"/>
      <w:lvlJc w:val="left"/>
      <w:pPr>
        <w:ind w:left="4089" w:hanging="200"/>
      </w:pPr>
      <w:rPr>
        <w:rFonts w:hint="default"/>
        <w:lang w:val="it-IT" w:eastAsia="en-US" w:bidi="ar-SA"/>
      </w:rPr>
    </w:lvl>
    <w:lvl w:ilvl="5" w:tplc="3174BE4C">
      <w:numFmt w:val="bullet"/>
      <w:lvlText w:val="•"/>
      <w:lvlJc w:val="left"/>
      <w:pPr>
        <w:ind w:left="5066" w:hanging="200"/>
      </w:pPr>
      <w:rPr>
        <w:rFonts w:hint="default"/>
        <w:lang w:val="it-IT" w:eastAsia="en-US" w:bidi="ar-SA"/>
      </w:rPr>
    </w:lvl>
    <w:lvl w:ilvl="6" w:tplc="E8E059FE">
      <w:numFmt w:val="bullet"/>
      <w:lvlText w:val="•"/>
      <w:lvlJc w:val="left"/>
      <w:pPr>
        <w:ind w:left="6044" w:hanging="200"/>
      </w:pPr>
      <w:rPr>
        <w:rFonts w:hint="default"/>
        <w:lang w:val="it-IT" w:eastAsia="en-US" w:bidi="ar-SA"/>
      </w:rPr>
    </w:lvl>
    <w:lvl w:ilvl="7" w:tplc="D42C2B98">
      <w:numFmt w:val="bullet"/>
      <w:lvlText w:val="•"/>
      <w:lvlJc w:val="left"/>
      <w:pPr>
        <w:ind w:left="7021" w:hanging="200"/>
      </w:pPr>
      <w:rPr>
        <w:rFonts w:hint="default"/>
        <w:lang w:val="it-IT" w:eastAsia="en-US" w:bidi="ar-SA"/>
      </w:rPr>
    </w:lvl>
    <w:lvl w:ilvl="8" w:tplc="F1BAF626">
      <w:numFmt w:val="bullet"/>
      <w:lvlText w:val="•"/>
      <w:lvlJc w:val="left"/>
      <w:pPr>
        <w:ind w:left="7998" w:hanging="200"/>
      </w:pPr>
      <w:rPr>
        <w:rFonts w:hint="default"/>
        <w:lang w:val="it-IT" w:eastAsia="en-US" w:bidi="ar-SA"/>
      </w:rPr>
    </w:lvl>
  </w:abstractNum>
  <w:abstractNum w:abstractNumId="9" w15:restartNumberingAfterBreak="0">
    <w:nsid w:val="6C8153F2"/>
    <w:multiLevelType w:val="multilevel"/>
    <w:tmpl w:val="5B1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5621786">
    <w:abstractNumId w:val="6"/>
  </w:num>
  <w:num w:numId="2" w16cid:durableId="1090589813">
    <w:abstractNumId w:val="4"/>
  </w:num>
  <w:num w:numId="3" w16cid:durableId="2102985816">
    <w:abstractNumId w:val="3"/>
  </w:num>
  <w:num w:numId="4" w16cid:durableId="2048093428">
    <w:abstractNumId w:val="2"/>
  </w:num>
  <w:num w:numId="5" w16cid:durableId="632755973">
    <w:abstractNumId w:val="8"/>
  </w:num>
  <w:num w:numId="6" w16cid:durableId="855120892">
    <w:abstractNumId w:val="5"/>
  </w:num>
  <w:num w:numId="7" w16cid:durableId="443579642">
    <w:abstractNumId w:val="7"/>
  </w:num>
  <w:num w:numId="8" w16cid:durableId="1269848733">
    <w:abstractNumId w:val="9"/>
  </w:num>
  <w:num w:numId="9" w16cid:durableId="206181780">
    <w:abstractNumId w:val="0"/>
  </w:num>
  <w:num w:numId="10" w16cid:durableId="101650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37"/>
    <w:rsid w:val="00133830"/>
    <w:rsid w:val="00335DEE"/>
    <w:rsid w:val="00342C40"/>
    <w:rsid w:val="003F3182"/>
    <w:rsid w:val="00407196"/>
    <w:rsid w:val="00464844"/>
    <w:rsid w:val="00474195"/>
    <w:rsid w:val="00482C3F"/>
    <w:rsid w:val="00485F97"/>
    <w:rsid w:val="00511F96"/>
    <w:rsid w:val="005440F0"/>
    <w:rsid w:val="006116FB"/>
    <w:rsid w:val="006422BB"/>
    <w:rsid w:val="008C0C4A"/>
    <w:rsid w:val="008E7AE7"/>
    <w:rsid w:val="009340C7"/>
    <w:rsid w:val="00991B21"/>
    <w:rsid w:val="009B5C90"/>
    <w:rsid w:val="009B6DD7"/>
    <w:rsid w:val="009E3463"/>
    <w:rsid w:val="00A240F5"/>
    <w:rsid w:val="00A65DA8"/>
    <w:rsid w:val="00AB7037"/>
    <w:rsid w:val="00B015F1"/>
    <w:rsid w:val="00B67476"/>
    <w:rsid w:val="00B87F79"/>
    <w:rsid w:val="00BB1EA9"/>
    <w:rsid w:val="00C12896"/>
    <w:rsid w:val="00D13C2B"/>
    <w:rsid w:val="00DE474B"/>
    <w:rsid w:val="00DE6761"/>
    <w:rsid w:val="00E11C19"/>
    <w:rsid w:val="00E21E8F"/>
    <w:rsid w:val="00E83227"/>
    <w:rsid w:val="00EB5352"/>
    <w:rsid w:val="00FB4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3935"/>
  <w15:docId w15:val="{C46E5160-95B1-484B-960E-10156D1D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0"/>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08" w:firstLine="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015F1"/>
    <w:pPr>
      <w:tabs>
        <w:tab w:val="center" w:pos="4819"/>
        <w:tab w:val="right" w:pos="9638"/>
      </w:tabs>
    </w:pPr>
  </w:style>
  <w:style w:type="character" w:customStyle="1" w:styleId="IntestazioneCarattere">
    <w:name w:val="Intestazione Carattere"/>
    <w:basedOn w:val="Carpredefinitoparagrafo"/>
    <w:link w:val="Intestazione"/>
    <w:uiPriority w:val="99"/>
    <w:rsid w:val="00B015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015F1"/>
    <w:pPr>
      <w:tabs>
        <w:tab w:val="center" w:pos="4819"/>
        <w:tab w:val="right" w:pos="9638"/>
      </w:tabs>
    </w:pPr>
  </w:style>
  <w:style w:type="character" w:customStyle="1" w:styleId="PidipaginaCarattere">
    <w:name w:val="Piè di pagina Carattere"/>
    <w:basedOn w:val="Carpredefinitoparagrafo"/>
    <w:link w:val="Pidipagina"/>
    <w:uiPriority w:val="99"/>
    <w:rsid w:val="00B015F1"/>
    <w:rPr>
      <w:rFonts w:ascii="Times New Roman" w:eastAsia="Times New Roman" w:hAnsi="Times New Roman" w:cs="Times New Roman"/>
      <w:lang w:val="it-IT"/>
    </w:rPr>
  </w:style>
  <w:style w:type="character" w:customStyle="1" w:styleId="apple-converted-space">
    <w:name w:val="apple-converted-space"/>
    <w:basedOn w:val="Carpredefinitoparagrafo"/>
    <w:rsid w:val="00B67476"/>
  </w:style>
  <w:style w:type="character" w:styleId="Collegamentoipertestuale">
    <w:name w:val="Hyperlink"/>
    <w:basedOn w:val="Carpredefinitoparagrafo"/>
    <w:uiPriority w:val="99"/>
    <w:semiHidden/>
    <w:unhideWhenUsed/>
    <w:rsid w:val="00B67476"/>
    <w:rPr>
      <w:color w:val="0000FF"/>
      <w:u w:val="single"/>
    </w:rPr>
  </w:style>
  <w:style w:type="character" w:styleId="Collegamentovisitato">
    <w:name w:val="FollowedHyperlink"/>
    <w:basedOn w:val="Carpredefinitoparagrafo"/>
    <w:uiPriority w:val="99"/>
    <w:semiHidden/>
    <w:unhideWhenUsed/>
    <w:rsid w:val="00E83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435">
      <w:bodyDiv w:val="1"/>
      <w:marLeft w:val="0"/>
      <w:marRight w:val="0"/>
      <w:marTop w:val="0"/>
      <w:marBottom w:val="0"/>
      <w:divBdr>
        <w:top w:val="none" w:sz="0" w:space="0" w:color="auto"/>
        <w:left w:val="none" w:sz="0" w:space="0" w:color="auto"/>
        <w:bottom w:val="none" w:sz="0" w:space="0" w:color="auto"/>
        <w:right w:val="none" w:sz="0" w:space="0" w:color="auto"/>
      </w:divBdr>
    </w:div>
    <w:div w:id="297878398">
      <w:bodyDiv w:val="1"/>
      <w:marLeft w:val="0"/>
      <w:marRight w:val="0"/>
      <w:marTop w:val="0"/>
      <w:marBottom w:val="0"/>
      <w:divBdr>
        <w:top w:val="none" w:sz="0" w:space="0" w:color="auto"/>
        <w:left w:val="none" w:sz="0" w:space="0" w:color="auto"/>
        <w:bottom w:val="none" w:sz="0" w:space="0" w:color="auto"/>
        <w:right w:val="none" w:sz="0" w:space="0" w:color="auto"/>
      </w:divBdr>
    </w:div>
    <w:div w:id="335890657">
      <w:bodyDiv w:val="1"/>
      <w:marLeft w:val="0"/>
      <w:marRight w:val="0"/>
      <w:marTop w:val="0"/>
      <w:marBottom w:val="0"/>
      <w:divBdr>
        <w:top w:val="none" w:sz="0" w:space="0" w:color="auto"/>
        <w:left w:val="none" w:sz="0" w:space="0" w:color="auto"/>
        <w:bottom w:val="none" w:sz="0" w:space="0" w:color="auto"/>
        <w:right w:val="none" w:sz="0" w:space="0" w:color="auto"/>
      </w:divBdr>
    </w:div>
    <w:div w:id="384065822">
      <w:bodyDiv w:val="1"/>
      <w:marLeft w:val="0"/>
      <w:marRight w:val="0"/>
      <w:marTop w:val="0"/>
      <w:marBottom w:val="0"/>
      <w:divBdr>
        <w:top w:val="none" w:sz="0" w:space="0" w:color="auto"/>
        <w:left w:val="none" w:sz="0" w:space="0" w:color="auto"/>
        <w:bottom w:val="none" w:sz="0" w:space="0" w:color="auto"/>
        <w:right w:val="none" w:sz="0" w:space="0" w:color="auto"/>
      </w:divBdr>
      <w:divsChild>
        <w:div w:id="967706822">
          <w:marLeft w:val="0"/>
          <w:marRight w:val="0"/>
          <w:marTop w:val="0"/>
          <w:marBottom w:val="0"/>
          <w:divBdr>
            <w:top w:val="none" w:sz="0" w:space="0" w:color="auto"/>
            <w:left w:val="none" w:sz="0" w:space="0" w:color="auto"/>
            <w:bottom w:val="none" w:sz="0" w:space="0" w:color="auto"/>
            <w:right w:val="none" w:sz="0" w:space="0" w:color="auto"/>
          </w:divBdr>
        </w:div>
        <w:div w:id="246307489">
          <w:marLeft w:val="0"/>
          <w:marRight w:val="0"/>
          <w:marTop w:val="0"/>
          <w:marBottom w:val="0"/>
          <w:divBdr>
            <w:top w:val="none" w:sz="0" w:space="0" w:color="auto"/>
            <w:left w:val="none" w:sz="0" w:space="0" w:color="auto"/>
            <w:bottom w:val="none" w:sz="0" w:space="0" w:color="auto"/>
            <w:right w:val="none" w:sz="0" w:space="0" w:color="auto"/>
          </w:divBdr>
        </w:div>
        <w:div w:id="1668360230">
          <w:marLeft w:val="0"/>
          <w:marRight w:val="0"/>
          <w:marTop w:val="0"/>
          <w:marBottom w:val="0"/>
          <w:divBdr>
            <w:top w:val="none" w:sz="0" w:space="0" w:color="auto"/>
            <w:left w:val="none" w:sz="0" w:space="0" w:color="auto"/>
            <w:bottom w:val="none" w:sz="0" w:space="0" w:color="auto"/>
            <w:right w:val="none" w:sz="0" w:space="0" w:color="auto"/>
          </w:divBdr>
        </w:div>
        <w:div w:id="1538810736">
          <w:marLeft w:val="0"/>
          <w:marRight w:val="0"/>
          <w:marTop w:val="0"/>
          <w:marBottom w:val="0"/>
          <w:divBdr>
            <w:top w:val="none" w:sz="0" w:space="0" w:color="auto"/>
            <w:left w:val="none" w:sz="0" w:space="0" w:color="auto"/>
            <w:bottom w:val="none" w:sz="0" w:space="0" w:color="auto"/>
            <w:right w:val="none" w:sz="0" w:space="0" w:color="auto"/>
          </w:divBdr>
        </w:div>
        <w:div w:id="1251894011">
          <w:marLeft w:val="380"/>
          <w:marRight w:val="0"/>
          <w:marTop w:val="0"/>
          <w:marBottom w:val="0"/>
          <w:divBdr>
            <w:top w:val="none" w:sz="0" w:space="0" w:color="auto"/>
            <w:left w:val="none" w:sz="0" w:space="0" w:color="auto"/>
            <w:bottom w:val="none" w:sz="0" w:space="0" w:color="auto"/>
            <w:right w:val="none" w:sz="0" w:space="0" w:color="auto"/>
          </w:divBdr>
          <w:divsChild>
            <w:div w:id="1959873585">
              <w:marLeft w:val="-380"/>
              <w:marRight w:val="0"/>
              <w:marTop w:val="0"/>
              <w:marBottom w:val="0"/>
              <w:divBdr>
                <w:top w:val="none" w:sz="0" w:space="0" w:color="auto"/>
                <w:left w:val="none" w:sz="0" w:space="0" w:color="auto"/>
                <w:bottom w:val="none" w:sz="0" w:space="0" w:color="auto"/>
                <w:right w:val="none" w:sz="0" w:space="0" w:color="auto"/>
              </w:divBdr>
            </w:div>
            <w:div w:id="460851562">
              <w:marLeft w:val="-380"/>
              <w:marRight w:val="0"/>
              <w:marTop w:val="0"/>
              <w:marBottom w:val="0"/>
              <w:divBdr>
                <w:top w:val="none" w:sz="0" w:space="0" w:color="auto"/>
                <w:left w:val="none" w:sz="0" w:space="0" w:color="auto"/>
                <w:bottom w:val="none" w:sz="0" w:space="0" w:color="auto"/>
                <w:right w:val="none" w:sz="0" w:space="0" w:color="auto"/>
              </w:divBdr>
            </w:div>
            <w:div w:id="980623117">
              <w:marLeft w:val="0"/>
              <w:marRight w:val="0"/>
              <w:marTop w:val="0"/>
              <w:marBottom w:val="0"/>
              <w:divBdr>
                <w:top w:val="none" w:sz="0" w:space="0" w:color="auto"/>
                <w:left w:val="none" w:sz="0" w:space="0" w:color="auto"/>
                <w:bottom w:val="none" w:sz="0" w:space="0" w:color="auto"/>
                <w:right w:val="none" w:sz="0" w:space="0" w:color="auto"/>
              </w:divBdr>
            </w:div>
          </w:divsChild>
        </w:div>
        <w:div w:id="893388861">
          <w:marLeft w:val="380"/>
          <w:marRight w:val="0"/>
          <w:marTop w:val="0"/>
          <w:marBottom w:val="0"/>
          <w:divBdr>
            <w:top w:val="none" w:sz="0" w:space="0" w:color="auto"/>
            <w:left w:val="none" w:sz="0" w:space="0" w:color="auto"/>
            <w:bottom w:val="none" w:sz="0" w:space="0" w:color="auto"/>
            <w:right w:val="none" w:sz="0" w:space="0" w:color="auto"/>
          </w:divBdr>
          <w:divsChild>
            <w:div w:id="1693722532">
              <w:marLeft w:val="-380"/>
              <w:marRight w:val="0"/>
              <w:marTop w:val="0"/>
              <w:marBottom w:val="0"/>
              <w:divBdr>
                <w:top w:val="none" w:sz="0" w:space="0" w:color="auto"/>
                <w:left w:val="none" w:sz="0" w:space="0" w:color="auto"/>
                <w:bottom w:val="none" w:sz="0" w:space="0" w:color="auto"/>
                <w:right w:val="none" w:sz="0" w:space="0" w:color="auto"/>
              </w:divBdr>
            </w:div>
            <w:div w:id="1404596646">
              <w:marLeft w:val="-380"/>
              <w:marRight w:val="0"/>
              <w:marTop w:val="0"/>
              <w:marBottom w:val="0"/>
              <w:divBdr>
                <w:top w:val="none" w:sz="0" w:space="0" w:color="auto"/>
                <w:left w:val="none" w:sz="0" w:space="0" w:color="auto"/>
                <w:bottom w:val="none" w:sz="0" w:space="0" w:color="auto"/>
                <w:right w:val="none" w:sz="0" w:space="0" w:color="auto"/>
              </w:divBdr>
            </w:div>
            <w:div w:id="4619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0617">
      <w:bodyDiv w:val="1"/>
      <w:marLeft w:val="0"/>
      <w:marRight w:val="0"/>
      <w:marTop w:val="0"/>
      <w:marBottom w:val="0"/>
      <w:divBdr>
        <w:top w:val="none" w:sz="0" w:space="0" w:color="auto"/>
        <w:left w:val="none" w:sz="0" w:space="0" w:color="auto"/>
        <w:bottom w:val="none" w:sz="0" w:space="0" w:color="auto"/>
        <w:right w:val="none" w:sz="0" w:space="0" w:color="auto"/>
      </w:divBdr>
      <w:divsChild>
        <w:div w:id="901331953">
          <w:marLeft w:val="220"/>
          <w:marRight w:val="0"/>
          <w:marTop w:val="0"/>
          <w:marBottom w:val="0"/>
          <w:divBdr>
            <w:top w:val="none" w:sz="0" w:space="0" w:color="auto"/>
            <w:left w:val="none" w:sz="0" w:space="0" w:color="auto"/>
            <w:bottom w:val="none" w:sz="0" w:space="0" w:color="auto"/>
            <w:right w:val="none" w:sz="0" w:space="0" w:color="auto"/>
          </w:divBdr>
          <w:divsChild>
            <w:div w:id="12608297">
              <w:marLeft w:val="-220"/>
              <w:marRight w:val="0"/>
              <w:marTop w:val="0"/>
              <w:marBottom w:val="0"/>
              <w:divBdr>
                <w:top w:val="none" w:sz="0" w:space="0" w:color="auto"/>
                <w:left w:val="none" w:sz="0" w:space="0" w:color="auto"/>
                <w:bottom w:val="none" w:sz="0" w:space="0" w:color="auto"/>
                <w:right w:val="none" w:sz="0" w:space="0" w:color="auto"/>
              </w:divBdr>
            </w:div>
            <w:div w:id="1062680318">
              <w:marLeft w:val="0"/>
              <w:marRight w:val="0"/>
              <w:marTop w:val="0"/>
              <w:marBottom w:val="0"/>
              <w:divBdr>
                <w:top w:val="none" w:sz="0" w:space="0" w:color="auto"/>
                <w:left w:val="none" w:sz="0" w:space="0" w:color="auto"/>
                <w:bottom w:val="none" w:sz="0" w:space="0" w:color="auto"/>
                <w:right w:val="none" w:sz="0" w:space="0" w:color="auto"/>
              </w:divBdr>
            </w:div>
          </w:divsChild>
        </w:div>
        <w:div w:id="1050419097">
          <w:marLeft w:val="220"/>
          <w:marRight w:val="0"/>
          <w:marTop w:val="0"/>
          <w:marBottom w:val="0"/>
          <w:divBdr>
            <w:top w:val="none" w:sz="0" w:space="0" w:color="auto"/>
            <w:left w:val="none" w:sz="0" w:space="0" w:color="auto"/>
            <w:bottom w:val="none" w:sz="0" w:space="0" w:color="auto"/>
            <w:right w:val="none" w:sz="0" w:space="0" w:color="auto"/>
          </w:divBdr>
          <w:divsChild>
            <w:div w:id="771821836">
              <w:marLeft w:val="-220"/>
              <w:marRight w:val="0"/>
              <w:marTop w:val="0"/>
              <w:marBottom w:val="0"/>
              <w:divBdr>
                <w:top w:val="none" w:sz="0" w:space="0" w:color="auto"/>
                <w:left w:val="none" w:sz="0" w:space="0" w:color="auto"/>
                <w:bottom w:val="none" w:sz="0" w:space="0" w:color="auto"/>
                <w:right w:val="none" w:sz="0" w:space="0" w:color="auto"/>
              </w:divBdr>
            </w:div>
            <w:div w:id="55006949">
              <w:marLeft w:val="0"/>
              <w:marRight w:val="0"/>
              <w:marTop w:val="0"/>
              <w:marBottom w:val="0"/>
              <w:divBdr>
                <w:top w:val="none" w:sz="0" w:space="0" w:color="auto"/>
                <w:left w:val="none" w:sz="0" w:space="0" w:color="auto"/>
                <w:bottom w:val="none" w:sz="0" w:space="0" w:color="auto"/>
                <w:right w:val="none" w:sz="0" w:space="0" w:color="auto"/>
              </w:divBdr>
            </w:div>
          </w:divsChild>
        </w:div>
        <w:div w:id="1070928062">
          <w:marLeft w:val="220"/>
          <w:marRight w:val="0"/>
          <w:marTop w:val="0"/>
          <w:marBottom w:val="0"/>
          <w:divBdr>
            <w:top w:val="none" w:sz="0" w:space="0" w:color="auto"/>
            <w:left w:val="none" w:sz="0" w:space="0" w:color="auto"/>
            <w:bottom w:val="none" w:sz="0" w:space="0" w:color="auto"/>
            <w:right w:val="none" w:sz="0" w:space="0" w:color="auto"/>
          </w:divBdr>
          <w:divsChild>
            <w:div w:id="959412498">
              <w:marLeft w:val="-220"/>
              <w:marRight w:val="0"/>
              <w:marTop w:val="0"/>
              <w:marBottom w:val="0"/>
              <w:divBdr>
                <w:top w:val="none" w:sz="0" w:space="0" w:color="auto"/>
                <w:left w:val="none" w:sz="0" w:space="0" w:color="auto"/>
                <w:bottom w:val="none" w:sz="0" w:space="0" w:color="auto"/>
                <w:right w:val="none" w:sz="0" w:space="0" w:color="auto"/>
              </w:divBdr>
            </w:div>
            <w:div w:id="1449541261">
              <w:marLeft w:val="0"/>
              <w:marRight w:val="0"/>
              <w:marTop w:val="0"/>
              <w:marBottom w:val="0"/>
              <w:divBdr>
                <w:top w:val="none" w:sz="0" w:space="0" w:color="auto"/>
                <w:left w:val="none" w:sz="0" w:space="0" w:color="auto"/>
                <w:bottom w:val="none" w:sz="0" w:space="0" w:color="auto"/>
                <w:right w:val="none" w:sz="0" w:space="0" w:color="auto"/>
              </w:divBdr>
            </w:div>
          </w:divsChild>
        </w:div>
        <w:div w:id="1160777449">
          <w:marLeft w:val="220"/>
          <w:marRight w:val="0"/>
          <w:marTop w:val="0"/>
          <w:marBottom w:val="0"/>
          <w:divBdr>
            <w:top w:val="none" w:sz="0" w:space="0" w:color="auto"/>
            <w:left w:val="none" w:sz="0" w:space="0" w:color="auto"/>
            <w:bottom w:val="none" w:sz="0" w:space="0" w:color="auto"/>
            <w:right w:val="none" w:sz="0" w:space="0" w:color="auto"/>
          </w:divBdr>
          <w:divsChild>
            <w:div w:id="1174538136">
              <w:marLeft w:val="-220"/>
              <w:marRight w:val="0"/>
              <w:marTop w:val="0"/>
              <w:marBottom w:val="0"/>
              <w:divBdr>
                <w:top w:val="none" w:sz="0" w:space="0" w:color="auto"/>
                <w:left w:val="none" w:sz="0" w:space="0" w:color="auto"/>
                <w:bottom w:val="none" w:sz="0" w:space="0" w:color="auto"/>
                <w:right w:val="none" w:sz="0" w:space="0" w:color="auto"/>
              </w:divBdr>
            </w:div>
            <w:div w:id="1661076342">
              <w:marLeft w:val="0"/>
              <w:marRight w:val="0"/>
              <w:marTop w:val="0"/>
              <w:marBottom w:val="0"/>
              <w:divBdr>
                <w:top w:val="none" w:sz="0" w:space="0" w:color="auto"/>
                <w:left w:val="none" w:sz="0" w:space="0" w:color="auto"/>
                <w:bottom w:val="none" w:sz="0" w:space="0" w:color="auto"/>
                <w:right w:val="none" w:sz="0" w:space="0" w:color="auto"/>
              </w:divBdr>
            </w:div>
          </w:divsChild>
        </w:div>
        <w:div w:id="332493819">
          <w:marLeft w:val="220"/>
          <w:marRight w:val="0"/>
          <w:marTop w:val="0"/>
          <w:marBottom w:val="0"/>
          <w:divBdr>
            <w:top w:val="none" w:sz="0" w:space="0" w:color="auto"/>
            <w:left w:val="none" w:sz="0" w:space="0" w:color="auto"/>
            <w:bottom w:val="none" w:sz="0" w:space="0" w:color="auto"/>
            <w:right w:val="none" w:sz="0" w:space="0" w:color="auto"/>
          </w:divBdr>
          <w:divsChild>
            <w:div w:id="532234994">
              <w:marLeft w:val="-220"/>
              <w:marRight w:val="0"/>
              <w:marTop w:val="0"/>
              <w:marBottom w:val="0"/>
              <w:divBdr>
                <w:top w:val="none" w:sz="0" w:space="0" w:color="auto"/>
                <w:left w:val="none" w:sz="0" w:space="0" w:color="auto"/>
                <w:bottom w:val="none" w:sz="0" w:space="0" w:color="auto"/>
                <w:right w:val="none" w:sz="0" w:space="0" w:color="auto"/>
              </w:divBdr>
            </w:div>
            <w:div w:id="1345283370">
              <w:marLeft w:val="0"/>
              <w:marRight w:val="0"/>
              <w:marTop w:val="0"/>
              <w:marBottom w:val="0"/>
              <w:divBdr>
                <w:top w:val="none" w:sz="0" w:space="0" w:color="auto"/>
                <w:left w:val="none" w:sz="0" w:space="0" w:color="auto"/>
                <w:bottom w:val="none" w:sz="0" w:space="0" w:color="auto"/>
                <w:right w:val="none" w:sz="0" w:space="0" w:color="auto"/>
              </w:divBdr>
            </w:div>
          </w:divsChild>
        </w:div>
        <w:div w:id="1637566279">
          <w:marLeft w:val="220"/>
          <w:marRight w:val="0"/>
          <w:marTop w:val="0"/>
          <w:marBottom w:val="0"/>
          <w:divBdr>
            <w:top w:val="none" w:sz="0" w:space="0" w:color="auto"/>
            <w:left w:val="none" w:sz="0" w:space="0" w:color="auto"/>
            <w:bottom w:val="none" w:sz="0" w:space="0" w:color="auto"/>
            <w:right w:val="none" w:sz="0" w:space="0" w:color="auto"/>
          </w:divBdr>
          <w:divsChild>
            <w:div w:id="204560009">
              <w:marLeft w:val="-220"/>
              <w:marRight w:val="0"/>
              <w:marTop w:val="0"/>
              <w:marBottom w:val="0"/>
              <w:divBdr>
                <w:top w:val="none" w:sz="0" w:space="0" w:color="auto"/>
                <w:left w:val="none" w:sz="0" w:space="0" w:color="auto"/>
                <w:bottom w:val="none" w:sz="0" w:space="0" w:color="auto"/>
                <w:right w:val="none" w:sz="0" w:space="0" w:color="auto"/>
              </w:divBdr>
            </w:div>
            <w:div w:id="1634409600">
              <w:marLeft w:val="0"/>
              <w:marRight w:val="0"/>
              <w:marTop w:val="0"/>
              <w:marBottom w:val="0"/>
              <w:divBdr>
                <w:top w:val="none" w:sz="0" w:space="0" w:color="auto"/>
                <w:left w:val="none" w:sz="0" w:space="0" w:color="auto"/>
                <w:bottom w:val="none" w:sz="0" w:space="0" w:color="auto"/>
                <w:right w:val="none" w:sz="0" w:space="0" w:color="auto"/>
              </w:divBdr>
            </w:div>
          </w:divsChild>
        </w:div>
        <w:div w:id="1767653073">
          <w:marLeft w:val="220"/>
          <w:marRight w:val="0"/>
          <w:marTop w:val="0"/>
          <w:marBottom w:val="0"/>
          <w:divBdr>
            <w:top w:val="none" w:sz="0" w:space="0" w:color="auto"/>
            <w:left w:val="none" w:sz="0" w:space="0" w:color="auto"/>
            <w:bottom w:val="none" w:sz="0" w:space="0" w:color="auto"/>
            <w:right w:val="none" w:sz="0" w:space="0" w:color="auto"/>
          </w:divBdr>
          <w:divsChild>
            <w:div w:id="512039548">
              <w:marLeft w:val="-220"/>
              <w:marRight w:val="0"/>
              <w:marTop w:val="0"/>
              <w:marBottom w:val="0"/>
              <w:divBdr>
                <w:top w:val="none" w:sz="0" w:space="0" w:color="auto"/>
                <w:left w:val="none" w:sz="0" w:space="0" w:color="auto"/>
                <w:bottom w:val="none" w:sz="0" w:space="0" w:color="auto"/>
                <w:right w:val="none" w:sz="0" w:space="0" w:color="auto"/>
              </w:divBdr>
            </w:div>
            <w:div w:id="639462794">
              <w:marLeft w:val="0"/>
              <w:marRight w:val="0"/>
              <w:marTop w:val="0"/>
              <w:marBottom w:val="0"/>
              <w:divBdr>
                <w:top w:val="none" w:sz="0" w:space="0" w:color="auto"/>
                <w:left w:val="none" w:sz="0" w:space="0" w:color="auto"/>
                <w:bottom w:val="none" w:sz="0" w:space="0" w:color="auto"/>
                <w:right w:val="none" w:sz="0" w:space="0" w:color="auto"/>
              </w:divBdr>
            </w:div>
          </w:divsChild>
        </w:div>
        <w:div w:id="544373842">
          <w:marLeft w:val="220"/>
          <w:marRight w:val="0"/>
          <w:marTop w:val="0"/>
          <w:marBottom w:val="0"/>
          <w:divBdr>
            <w:top w:val="none" w:sz="0" w:space="0" w:color="auto"/>
            <w:left w:val="none" w:sz="0" w:space="0" w:color="auto"/>
            <w:bottom w:val="none" w:sz="0" w:space="0" w:color="auto"/>
            <w:right w:val="none" w:sz="0" w:space="0" w:color="auto"/>
          </w:divBdr>
          <w:divsChild>
            <w:div w:id="2048023814">
              <w:marLeft w:val="-220"/>
              <w:marRight w:val="0"/>
              <w:marTop w:val="0"/>
              <w:marBottom w:val="0"/>
              <w:divBdr>
                <w:top w:val="none" w:sz="0" w:space="0" w:color="auto"/>
                <w:left w:val="none" w:sz="0" w:space="0" w:color="auto"/>
                <w:bottom w:val="none" w:sz="0" w:space="0" w:color="auto"/>
                <w:right w:val="none" w:sz="0" w:space="0" w:color="auto"/>
              </w:divBdr>
            </w:div>
            <w:div w:id="1609849623">
              <w:marLeft w:val="0"/>
              <w:marRight w:val="0"/>
              <w:marTop w:val="0"/>
              <w:marBottom w:val="0"/>
              <w:divBdr>
                <w:top w:val="none" w:sz="0" w:space="0" w:color="auto"/>
                <w:left w:val="none" w:sz="0" w:space="0" w:color="auto"/>
                <w:bottom w:val="none" w:sz="0" w:space="0" w:color="auto"/>
                <w:right w:val="none" w:sz="0" w:space="0" w:color="auto"/>
              </w:divBdr>
            </w:div>
          </w:divsChild>
        </w:div>
        <w:div w:id="1203903510">
          <w:marLeft w:val="220"/>
          <w:marRight w:val="0"/>
          <w:marTop w:val="0"/>
          <w:marBottom w:val="0"/>
          <w:divBdr>
            <w:top w:val="none" w:sz="0" w:space="0" w:color="auto"/>
            <w:left w:val="none" w:sz="0" w:space="0" w:color="auto"/>
            <w:bottom w:val="none" w:sz="0" w:space="0" w:color="auto"/>
            <w:right w:val="none" w:sz="0" w:space="0" w:color="auto"/>
          </w:divBdr>
          <w:divsChild>
            <w:div w:id="42096564">
              <w:marLeft w:val="-220"/>
              <w:marRight w:val="0"/>
              <w:marTop w:val="0"/>
              <w:marBottom w:val="0"/>
              <w:divBdr>
                <w:top w:val="none" w:sz="0" w:space="0" w:color="auto"/>
                <w:left w:val="none" w:sz="0" w:space="0" w:color="auto"/>
                <w:bottom w:val="none" w:sz="0" w:space="0" w:color="auto"/>
                <w:right w:val="none" w:sz="0" w:space="0" w:color="auto"/>
              </w:divBdr>
            </w:div>
            <w:div w:id="700858161">
              <w:marLeft w:val="0"/>
              <w:marRight w:val="0"/>
              <w:marTop w:val="0"/>
              <w:marBottom w:val="0"/>
              <w:divBdr>
                <w:top w:val="none" w:sz="0" w:space="0" w:color="auto"/>
                <w:left w:val="none" w:sz="0" w:space="0" w:color="auto"/>
                <w:bottom w:val="none" w:sz="0" w:space="0" w:color="auto"/>
                <w:right w:val="none" w:sz="0" w:space="0" w:color="auto"/>
              </w:divBdr>
            </w:div>
          </w:divsChild>
        </w:div>
        <w:div w:id="1576238009">
          <w:marLeft w:val="220"/>
          <w:marRight w:val="0"/>
          <w:marTop w:val="0"/>
          <w:marBottom w:val="0"/>
          <w:divBdr>
            <w:top w:val="none" w:sz="0" w:space="0" w:color="auto"/>
            <w:left w:val="none" w:sz="0" w:space="0" w:color="auto"/>
            <w:bottom w:val="none" w:sz="0" w:space="0" w:color="auto"/>
            <w:right w:val="none" w:sz="0" w:space="0" w:color="auto"/>
          </w:divBdr>
          <w:divsChild>
            <w:div w:id="96947134">
              <w:marLeft w:val="-220"/>
              <w:marRight w:val="0"/>
              <w:marTop w:val="0"/>
              <w:marBottom w:val="0"/>
              <w:divBdr>
                <w:top w:val="none" w:sz="0" w:space="0" w:color="auto"/>
                <w:left w:val="none" w:sz="0" w:space="0" w:color="auto"/>
                <w:bottom w:val="none" w:sz="0" w:space="0" w:color="auto"/>
                <w:right w:val="none" w:sz="0" w:space="0" w:color="auto"/>
              </w:divBdr>
            </w:div>
            <w:div w:id="1709139500">
              <w:marLeft w:val="0"/>
              <w:marRight w:val="0"/>
              <w:marTop w:val="0"/>
              <w:marBottom w:val="0"/>
              <w:divBdr>
                <w:top w:val="none" w:sz="0" w:space="0" w:color="auto"/>
                <w:left w:val="none" w:sz="0" w:space="0" w:color="auto"/>
                <w:bottom w:val="none" w:sz="0" w:space="0" w:color="auto"/>
                <w:right w:val="none" w:sz="0" w:space="0" w:color="auto"/>
              </w:divBdr>
            </w:div>
          </w:divsChild>
        </w:div>
        <w:div w:id="973750519">
          <w:marLeft w:val="220"/>
          <w:marRight w:val="0"/>
          <w:marTop w:val="0"/>
          <w:marBottom w:val="0"/>
          <w:divBdr>
            <w:top w:val="none" w:sz="0" w:space="0" w:color="auto"/>
            <w:left w:val="none" w:sz="0" w:space="0" w:color="auto"/>
            <w:bottom w:val="none" w:sz="0" w:space="0" w:color="auto"/>
            <w:right w:val="none" w:sz="0" w:space="0" w:color="auto"/>
          </w:divBdr>
          <w:divsChild>
            <w:div w:id="217593007">
              <w:marLeft w:val="-220"/>
              <w:marRight w:val="0"/>
              <w:marTop w:val="0"/>
              <w:marBottom w:val="0"/>
              <w:divBdr>
                <w:top w:val="none" w:sz="0" w:space="0" w:color="auto"/>
                <w:left w:val="none" w:sz="0" w:space="0" w:color="auto"/>
                <w:bottom w:val="none" w:sz="0" w:space="0" w:color="auto"/>
                <w:right w:val="none" w:sz="0" w:space="0" w:color="auto"/>
              </w:divBdr>
            </w:div>
            <w:div w:id="1052770322">
              <w:marLeft w:val="0"/>
              <w:marRight w:val="0"/>
              <w:marTop w:val="0"/>
              <w:marBottom w:val="0"/>
              <w:divBdr>
                <w:top w:val="none" w:sz="0" w:space="0" w:color="auto"/>
                <w:left w:val="none" w:sz="0" w:space="0" w:color="auto"/>
                <w:bottom w:val="none" w:sz="0" w:space="0" w:color="auto"/>
                <w:right w:val="none" w:sz="0" w:space="0" w:color="auto"/>
              </w:divBdr>
            </w:div>
          </w:divsChild>
        </w:div>
        <w:div w:id="473988994">
          <w:marLeft w:val="220"/>
          <w:marRight w:val="0"/>
          <w:marTop w:val="0"/>
          <w:marBottom w:val="0"/>
          <w:divBdr>
            <w:top w:val="none" w:sz="0" w:space="0" w:color="auto"/>
            <w:left w:val="none" w:sz="0" w:space="0" w:color="auto"/>
            <w:bottom w:val="none" w:sz="0" w:space="0" w:color="auto"/>
            <w:right w:val="none" w:sz="0" w:space="0" w:color="auto"/>
          </w:divBdr>
          <w:divsChild>
            <w:div w:id="1868063536">
              <w:marLeft w:val="-220"/>
              <w:marRight w:val="0"/>
              <w:marTop w:val="0"/>
              <w:marBottom w:val="0"/>
              <w:divBdr>
                <w:top w:val="none" w:sz="0" w:space="0" w:color="auto"/>
                <w:left w:val="none" w:sz="0" w:space="0" w:color="auto"/>
                <w:bottom w:val="none" w:sz="0" w:space="0" w:color="auto"/>
                <w:right w:val="none" w:sz="0" w:space="0" w:color="auto"/>
              </w:divBdr>
            </w:div>
            <w:div w:id="1393383871">
              <w:marLeft w:val="0"/>
              <w:marRight w:val="0"/>
              <w:marTop w:val="0"/>
              <w:marBottom w:val="0"/>
              <w:divBdr>
                <w:top w:val="none" w:sz="0" w:space="0" w:color="auto"/>
                <w:left w:val="none" w:sz="0" w:space="0" w:color="auto"/>
                <w:bottom w:val="none" w:sz="0" w:space="0" w:color="auto"/>
                <w:right w:val="none" w:sz="0" w:space="0" w:color="auto"/>
              </w:divBdr>
            </w:div>
          </w:divsChild>
        </w:div>
        <w:div w:id="1231380719">
          <w:marLeft w:val="220"/>
          <w:marRight w:val="0"/>
          <w:marTop w:val="0"/>
          <w:marBottom w:val="0"/>
          <w:divBdr>
            <w:top w:val="none" w:sz="0" w:space="0" w:color="auto"/>
            <w:left w:val="none" w:sz="0" w:space="0" w:color="auto"/>
            <w:bottom w:val="none" w:sz="0" w:space="0" w:color="auto"/>
            <w:right w:val="none" w:sz="0" w:space="0" w:color="auto"/>
          </w:divBdr>
          <w:divsChild>
            <w:div w:id="1188837435">
              <w:marLeft w:val="-220"/>
              <w:marRight w:val="0"/>
              <w:marTop w:val="0"/>
              <w:marBottom w:val="0"/>
              <w:divBdr>
                <w:top w:val="none" w:sz="0" w:space="0" w:color="auto"/>
                <w:left w:val="none" w:sz="0" w:space="0" w:color="auto"/>
                <w:bottom w:val="none" w:sz="0" w:space="0" w:color="auto"/>
                <w:right w:val="none" w:sz="0" w:space="0" w:color="auto"/>
              </w:divBdr>
            </w:div>
            <w:div w:id="1308362888">
              <w:marLeft w:val="0"/>
              <w:marRight w:val="0"/>
              <w:marTop w:val="0"/>
              <w:marBottom w:val="0"/>
              <w:divBdr>
                <w:top w:val="none" w:sz="0" w:space="0" w:color="auto"/>
                <w:left w:val="none" w:sz="0" w:space="0" w:color="auto"/>
                <w:bottom w:val="none" w:sz="0" w:space="0" w:color="auto"/>
                <w:right w:val="none" w:sz="0" w:space="0" w:color="auto"/>
              </w:divBdr>
            </w:div>
          </w:divsChild>
        </w:div>
        <w:div w:id="1215847174">
          <w:marLeft w:val="380"/>
          <w:marRight w:val="0"/>
          <w:marTop w:val="0"/>
          <w:marBottom w:val="0"/>
          <w:divBdr>
            <w:top w:val="none" w:sz="0" w:space="0" w:color="auto"/>
            <w:left w:val="none" w:sz="0" w:space="0" w:color="auto"/>
            <w:bottom w:val="none" w:sz="0" w:space="0" w:color="auto"/>
            <w:right w:val="none" w:sz="0" w:space="0" w:color="auto"/>
          </w:divBdr>
          <w:divsChild>
            <w:div w:id="1321234672">
              <w:marLeft w:val="-380"/>
              <w:marRight w:val="0"/>
              <w:marTop w:val="0"/>
              <w:marBottom w:val="0"/>
              <w:divBdr>
                <w:top w:val="none" w:sz="0" w:space="0" w:color="auto"/>
                <w:left w:val="none" w:sz="0" w:space="0" w:color="auto"/>
                <w:bottom w:val="none" w:sz="0" w:space="0" w:color="auto"/>
                <w:right w:val="none" w:sz="0" w:space="0" w:color="auto"/>
              </w:divBdr>
            </w:div>
            <w:div w:id="1458596565">
              <w:marLeft w:val="-380"/>
              <w:marRight w:val="0"/>
              <w:marTop w:val="0"/>
              <w:marBottom w:val="0"/>
              <w:divBdr>
                <w:top w:val="none" w:sz="0" w:space="0" w:color="auto"/>
                <w:left w:val="none" w:sz="0" w:space="0" w:color="auto"/>
                <w:bottom w:val="none" w:sz="0" w:space="0" w:color="auto"/>
                <w:right w:val="none" w:sz="0" w:space="0" w:color="auto"/>
              </w:divBdr>
            </w:div>
            <w:div w:id="136802377">
              <w:marLeft w:val="0"/>
              <w:marRight w:val="0"/>
              <w:marTop w:val="0"/>
              <w:marBottom w:val="0"/>
              <w:divBdr>
                <w:top w:val="none" w:sz="0" w:space="0" w:color="auto"/>
                <w:left w:val="none" w:sz="0" w:space="0" w:color="auto"/>
                <w:bottom w:val="none" w:sz="0" w:space="0" w:color="auto"/>
                <w:right w:val="none" w:sz="0" w:space="0" w:color="auto"/>
              </w:divBdr>
            </w:div>
          </w:divsChild>
        </w:div>
        <w:div w:id="1707947730">
          <w:marLeft w:val="380"/>
          <w:marRight w:val="0"/>
          <w:marTop w:val="0"/>
          <w:marBottom w:val="0"/>
          <w:divBdr>
            <w:top w:val="none" w:sz="0" w:space="0" w:color="auto"/>
            <w:left w:val="none" w:sz="0" w:space="0" w:color="auto"/>
            <w:bottom w:val="none" w:sz="0" w:space="0" w:color="auto"/>
            <w:right w:val="none" w:sz="0" w:space="0" w:color="auto"/>
          </w:divBdr>
          <w:divsChild>
            <w:div w:id="95442140">
              <w:marLeft w:val="-380"/>
              <w:marRight w:val="0"/>
              <w:marTop w:val="0"/>
              <w:marBottom w:val="0"/>
              <w:divBdr>
                <w:top w:val="none" w:sz="0" w:space="0" w:color="auto"/>
                <w:left w:val="none" w:sz="0" w:space="0" w:color="auto"/>
                <w:bottom w:val="none" w:sz="0" w:space="0" w:color="auto"/>
                <w:right w:val="none" w:sz="0" w:space="0" w:color="auto"/>
              </w:divBdr>
            </w:div>
            <w:div w:id="256790659">
              <w:marLeft w:val="-380"/>
              <w:marRight w:val="0"/>
              <w:marTop w:val="0"/>
              <w:marBottom w:val="0"/>
              <w:divBdr>
                <w:top w:val="none" w:sz="0" w:space="0" w:color="auto"/>
                <w:left w:val="none" w:sz="0" w:space="0" w:color="auto"/>
                <w:bottom w:val="none" w:sz="0" w:space="0" w:color="auto"/>
                <w:right w:val="none" w:sz="0" w:space="0" w:color="auto"/>
              </w:divBdr>
            </w:div>
            <w:div w:id="1157845621">
              <w:marLeft w:val="0"/>
              <w:marRight w:val="0"/>
              <w:marTop w:val="0"/>
              <w:marBottom w:val="0"/>
              <w:divBdr>
                <w:top w:val="none" w:sz="0" w:space="0" w:color="auto"/>
                <w:left w:val="none" w:sz="0" w:space="0" w:color="auto"/>
                <w:bottom w:val="none" w:sz="0" w:space="0" w:color="auto"/>
                <w:right w:val="none" w:sz="0" w:space="0" w:color="auto"/>
              </w:divBdr>
            </w:div>
          </w:divsChild>
        </w:div>
        <w:div w:id="1060052975">
          <w:marLeft w:val="600"/>
          <w:marRight w:val="0"/>
          <w:marTop w:val="0"/>
          <w:marBottom w:val="0"/>
          <w:divBdr>
            <w:top w:val="none" w:sz="0" w:space="0" w:color="auto"/>
            <w:left w:val="none" w:sz="0" w:space="0" w:color="auto"/>
            <w:bottom w:val="none" w:sz="0" w:space="0" w:color="auto"/>
            <w:right w:val="none" w:sz="0" w:space="0" w:color="auto"/>
          </w:divBdr>
          <w:divsChild>
            <w:div w:id="715618002">
              <w:marLeft w:val="-600"/>
              <w:marRight w:val="0"/>
              <w:marTop w:val="0"/>
              <w:marBottom w:val="0"/>
              <w:divBdr>
                <w:top w:val="none" w:sz="0" w:space="0" w:color="auto"/>
                <w:left w:val="none" w:sz="0" w:space="0" w:color="auto"/>
                <w:bottom w:val="none" w:sz="0" w:space="0" w:color="auto"/>
                <w:right w:val="none" w:sz="0" w:space="0" w:color="auto"/>
              </w:divBdr>
            </w:div>
            <w:div w:id="257563115">
              <w:marLeft w:val="-600"/>
              <w:marRight w:val="0"/>
              <w:marTop w:val="0"/>
              <w:marBottom w:val="0"/>
              <w:divBdr>
                <w:top w:val="none" w:sz="0" w:space="0" w:color="auto"/>
                <w:left w:val="none" w:sz="0" w:space="0" w:color="auto"/>
                <w:bottom w:val="none" w:sz="0" w:space="0" w:color="auto"/>
                <w:right w:val="none" w:sz="0" w:space="0" w:color="auto"/>
              </w:divBdr>
            </w:div>
            <w:div w:id="1724325107">
              <w:marLeft w:val="-20"/>
              <w:marRight w:val="0"/>
              <w:marTop w:val="0"/>
              <w:marBottom w:val="0"/>
              <w:divBdr>
                <w:top w:val="none" w:sz="0" w:space="0" w:color="auto"/>
                <w:left w:val="none" w:sz="0" w:space="0" w:color="auto"/>
                <w:bottom w:val="none" w:sz="0" w:space="0" w:color="auto"/>
                <w:right w:val="none" w:sz="0" w:space="0" w:color="auto"/>
              </w:divBdr>
            </w:div>
            <w:div w:id="515578036">
              <w:marLeft w:val="0"/>
              <w:marRight w:val="0"/>
              <w:marTop w:val="0"/>
              <w:marBottom w:val="0"/>
              <w:divBdr>
                <w:top w:val="none" w:sz="0" w:space="0" w:color="auto"/>
                <w:left w:val="none" w:sz="0" w:space="0" w:color="auto"/>
                <w:bottom w:val="none" w:sz="0" w:space="0" w:color="auto"/>
                <w:right w:val="none" w:sz="0" w:space="0" w:color="auto"/>
              </w:divBdr>
            </w:div>
          </w:divsChild>
        </w:div>
        <w:div w:id="926116693">
          <w:marLeft w:val="600"/>
          <w:marRight w:val="0"/>
          <w:marTop w:val="0"/>
          <w:marBottom w:val="0"/>
          <w:divBdr>
            <w:top w:val="none" w:sz="0" w:space="0" w:color="auto"/>
            <w:left w:val="none" w:sz="0" w:space="0" w:color="auto"/>
            <w:bottom w:val="none" w:sz="0" w:space="0" w:color="auto"/>
            <w:right w:val="none" w:sz="0" w:space="0" w:color="auto"/>
          </w:divBdr>
          <w:divsChild>
            <w:div w:id="618924258">
              <w:marLeft w:val="-600"/>
              <w:marRight w:val="0"/>
              <w:marTop w:val="0"/>
              <w:marBottom w:val="0"/>
              <w:divBdr>
                <w:top w:val="none" w:sz="0" w:space="0" w:color="auto"/>
                <w:left w:val="none" w:sz="0" w:space="0" w:color="auto"/>
                <w:bottom w:val="none" w:sz="0" w:space="0" w:color="auto"/>
                <w:right w:val="none" w:sz="0" w:space="0" w:color="auto"/>
              </w:divBdr>
            </w:div>
            <w:div w:id="1640920934">
              <w:marLeft w:val="-600"/>
              <w:marRight w:val="0"/>
              <w:marTop w:val="0"/>
              <w:marBottom w:val="0"/>
              <w:divBdr>
                <w:top w:val="none" w:sz="0" w:space="0" w:color="auto"/>
                <w:left w:val="none" w:sz="0" w:space="0" w:color="auto"/>
                <w:bottom w:val="none" w:sz="0" w:space="0" w:color="auto"/>
                <w:right w:val="none" w:sz="0" w:space="0" w:color="auto"/>
              </w:divBdr>
            </w:div>
            <w:div w:id="582489796">
              <w:marLeft w:val="-20"/>
              <w:marRight w:val="0"/>
              <w:marTop w:val="0"/>
              <w:marBottom w:val="0"/>
              <w:divBdr>
                <w:top w:val="none" w:sz="0" w:space="0" w:color="auto"/>
                <w:left w:val="none" w:sz="0" w:space="0" w:color="auto"/>
                <w:bottom w:val="none" w:sz="0" w:space="0" w:color="auto"/>
                <w:right w:val="none" w:sz="0" w:space="0" w:color="auto"/>
              </w:divBdr>
            </w:div>
            <w:div w:id="1871456213">
              <w:marLeft w:val="0"/>
              <w:marRight w:val="0"/>
              <w:marTop w:val="0"/>
              <w:marBottom w:val="0"/>
              <w:divBdr>
                <w:top w:val="none" w:sz="0" w:space="0" w:color="auto"/>
                <w:left w:val="none" w:sz="0" w:space="0" w:color="auto"/>
                <w:bottom w:val="none" w:sz="0" w:space="0" w:color="auto"/>
                <w:right w:val="none" w:sz="0" w:space="0" w:color="auto"/>
              </w:divBdr>
            </w:div>
          </w:divsChild>
        </w:div>
        <w:div w:id="86580702">
          <w:marLeft w:val="600"/>
          <w:marRight w:val="0"/>
          <w:marTop w:val="0"/>
          <w:marBottom w:val="0"/>
          <w:divBdr>
            <w:top w:val="none" w:sz="0" w:space="0" w:color="auto"/>
            <w:left w:val="none" w:sz="0" w:space="0" w:color="auto"/>
            <w:bottom w:val="none" w:sz="0" w:space="0" w:color="auto"/>
            <w:right w:val="none" w:sz="0" w:space="0" w:color="auto"/>
          </w:divBdr>
          <w:divsChild>
            <w:div w:id="840661354">
              <w:marLeft w:val="-600"/>
              <w:marRight w:val="0"/>
              <w:marTop w:val="0"/>
              <w:marBottom w:val="0"/>
              <w:divBdr>
                <w:top w:val="none" w:sz="0" w:space="0" w:color="auto"/>
                <w:left w:val="none" w:sz="0" w:space="0" w:color="auto"/>
                <w:bottom w:val="none" w:sz="0" w:space="0" w:color="auto"/>
                <w:right w:val="none" w:sz="0" w:space="0" w:color="auto"/>
              </w:divBdr>
            </w:div>
            <w:div w:id="348992969">
              <w:marLeft w:val="-600"/>
              <w:marRight w:val="0"/>
              <w:marTop w:val="0"/>
              <w:marBottom w:val="0"/>
              <w:divBdr>
                <w:top w:val="none" w:sz="0" w:space="0" w:color="auto"/>
                <w:left w:val="none" w:sz="0" w:space="0" w:color="auto"/>
                <w:bottom w:val="none" w:sz="0" w:space="0" w:color="auto"/>
                <w:right w:val="none" w:sz="0" w:space="0" w:color="auto"/>
              </w:divBdr>
            </w:div>
            <w:div w:id="1937322201">
              <w:marLeft w:val="-20"/>
              <w:marRight w:val="0"/>
              <w:marTop w:val="0"/>
              <w:marBottom w:val="0"/>
              <w:divBdr>
                <w:top w:val="none" w:sz="0" w:space="0" w:color="auto"/>
                <w:left w:val="none" w:sz="0" w:space="0" w:color="auto"/>
                <w:bottom w:val="none" w:sz="0" w:space="0" w:color="auto"/>
                <w:right w:val="none" w:sz="0" w:space="0" w:color="auto"/>
              </w:divBdr>
            </w:div>
            <w:div w:id="125780713">
              <w:marLeft w:val="0"/>
              <w:marRight w:val="0"/>
              <w:marTop w:val="0"/>
              <w:marBottom w:val="0"/>
              <w:divBdr>
                <w:top w:val="none" w:sz="0" w:space="0" w:color="auto"/>
                <w:left w:val="none" w:sz="0" w:space="0" w:color="auto"/>
                <w:bottom w:val="none" w:sz="0" w:space="0" w:color="auto"/>
                <w:right w:val="none" w:sz="0" w:space="0" w:color="auto"/>
              </w:divBdr>
            </w:div>
          </w:divsChild>
        </w:div>
        <w:div w:id="438598408">
          <w:marLeft w:val="600"/>
          <w:marRight w:val="0"/>
          <w:marTop w:val="0"/>
          <w:marBottom w:val="0"/>
          <w:divBdr>
            <w:top w:val="none" w:sz="0" w:space="0" w:color="auto"/>
            <w:left w:val="none" w:sz="0" w:space="0" w:color="auto"/>
            <w:bottom w:val="none" w:sz="0" w:space="0" w:color="auto"/>
            <w:right w:val="none" w:sz="0" w:space="0" w:color="auto"/>
          </w:divBdr>
          <w:divsChild>
            <w:div w:id="1669019052">
              <w:marLeft w:val="-600"/>
              <w:marRight w:val="0"/>
              <w:marTop w:val="0"/>
              <w:marBottom w:val="0"/>
              <w:divBdr>
                <w:top w:val="none" w:sz="0" w:space="0" w:color="auto"/>
                <w:left w:val="none" w:sz="0" w:space="0" w:color="auto"/>
                <w:bottom w:val="none" w:sz="0" w:space="0" w:color="auto"/>
                <w:right w:val="none" w:sz="0" w:space="0" w:color="auto"/>
              </w:divBdr>
            </w:div>
            <w:div w:id="843787295">
              <w:marLeft w:val="-600"/>
              <w:marRight w:val="0"/>
              <w:marTop w:val="0"/>
              <w:marBottom w:val="0"/>
              <w:divBdr>
                <w:top w:val="none" w:sz="0" w:space="0" w:color="auto"/>
                <w:left w:val="none" w:sz="0" w:space="0" w:color="auto"/>
                <w:bottom w:val="none" w:sz="0" w:space="0" w:color="auto"/>
                <w:right w:val="none" w:sz="0" w:space="0" w:color="auto"/>
              </w:divBdr>
            </w:div>
            <w:div w:id="1054351806">
              <w:marLeft w:val="-20"/>
              <w:marRight w:val="0"/>
              <w:marTop w:val="0"/>
              <w:marBottom w:val="0"/>
              <w:divBdr>
                <w:top w:val="none" w:sz="0" w:space="0" w:color="auto"/>
                <w:left w:val="none" w:sz="0" w:space="0" w:color="auto"/>
                <w:bottom w:val="none" w:sz="0" w:space="0" w:color="auto"/>
                <w:right w:val="none" w:sz="0" w:space="0" w:color="auto"/>
              </w:divBdr>
            </w:div>
            <w:div w:id="2033726051">
              <w:marLeft w:val="0"/>
              <w:marRight w:val="0"/>
              <w:marTop w:val="0"/>
              <w:marBottom w:val="0"/>
              <w:divBdr>
                <w:top w:val="none" w:sz="0" w:space="0" w:color="auto"/>
                <w:left w:val="none" w:sz="0" w:space="0" w:color="auto"/>
                <w:bottom w:val="none" w:sz="0" w:space="0" w:color="auto"/>
                <w:right w:val="none" w:sz="0" w:space="0" w:color="auto"/>
              </w:divBdr>
            </w:div>
          </w:divsChild>
        </w:div>
        <w:div w:id="959383637">
          <w:marLeft w:val="380"/>
          <w:marRight w:val="0"/>
          <w:marTop w:val="0"/>
          <w:marBottom w:val="0"/>
          <w:divBdr>
            <w:top w:val="none" w:sz="0" w:space="0" w:color="auto"/>
            <w:left w:val="none" w:sz="0" w:space="0" w:color="auto"/>
            <w:bottom w:val="none" w:sz="0" w:space="0" w:color="auto"/>
            <w:right w:val="none" w:sz="0" w:space="0" w:color="auto"/>
          </w:divBdr>
          <w:divsChild>
            <w:div w:id="486475622">
              <w:marLeft w:val="-380"/>
              <w:marRight w:val="0"/>
              <w:marTop w:val="0"/>
              <w:marBottom w:val="0"/>
              <w:divBdr>
                <w:top w:val="none" w:sz="0" w:space="0" w:color="auto"/>
                <w:left w:val="none" w:sz="0" w:space="0" w:color="auto"/>
                <w:bottom w:val="none" w:sz="0" w:space="0" w:color="auto"/>
                <w:right w:val="none" w:sz="0" w:space="0" w:color="auto"/>
              </w:divBdr>
            </w:div>
            <w:div w:id="1421680817">
              <w:marLeft w:val="-380"/>
              <w:marRight w:val="0"/>
              <w:marTop w:val="0"/>
              <w:marBottom w:val="0"/>
              <w:divBdr>
                <w:top w:val="none" w:sz="0" w:space="0" w:color="auto"/>
                <w:left w:val="none" w:sz="0" w:space="0" w:color="auto"/>
                <w:bottom w:val="none" w:sz="0" w:space="0" w:color="auto"/>
                <w:right w:val="none" w:sz="0" w:space="0" w:color="auto"/>
              </w:divBdr>
            </w:div>
            <w:div w:id="995038237">
              <w:marLeft w:val="0"/>
              <w:marRight w:val="0"/>
              <w:marTop w:val="0"/>
              <w:marBottom w:val="0"/>
              <w:divBdr>
                <w:top w:val="none" w:sz="0" w:space="0" w:color="auto"/>
                <w:left w:val="none" w:sz="0" w:space="0" w:color="auto"/>
                <w:bottom w:val="none" w:sz="0" w:space="0" w:color="auto"/>
                <w:right w:val="none" w:sz="0" w:space="0" w:color="auto"/>
              </w:divBdr>
            </w:div>
          </w:divsChild>
        </w:div>
        <w:div w:id="1281953989">
          <w:marLeft w:val="380"/>
          <w:marRight w:val="0"/>
          <w:marTop w:val="0"/>
          <w:marBottom w:val="0"/>
          <w:divBdr>
            <w:top w:val="none" w:sz="0" w:space="0" w:color="auto"/>
            <w:left w:val="none" w:sz="0" w:space="0" w:color="auto"/>
            <w:bottom w:val="none" w:sz="0" w:space="0" w:color="auto"/>
            <w:right w:val="none" w:sz="0" w:space="0" w:color="auto"/>
          </w:divBdr>
          <w:divsChild>
            <w:div w:id="1086612903">
              <w:marLeft w:val="-380"/>
              <w:marRight w:val="0"/>
              <w:marTop w:val="0"/>
              <w:marBottom w:val="0"/>
              <w:divBdr>
                <w:top w:val="none" w:sz="0" w:space="0" w:color="auto"/>
                <w:left w:val="none" w:sz="0" w:space="0" w:color="auto"/>
                <w:bottom w:val="none" w:sz="0" w:space="0" w:color="auto"/>
                <w:right w:val="none" w:sz="0" w:space="0" w:color="auto"/>
              </w:divBdr>
            </w:div>
            <w:div w:id="1659533550">
              <w:marLeft w:val="-380"/>
              <w:marRight w:val="0"/>
              <w:marTop w:val="0"/>
              <w:marBottom w:val="0"/>
              <w:divBdr>
                <w:top w:val="none" w:sz="0" w:space="0" w:color="auto"/>
                <w:left w:val="none" w:sz="0" w:space="0" w:color="auto"/>
                <w:bottom w:val="none" w:sz="0" w:space="0" w:color="auto"/>
                <w:right w:val="none" w:sz="0" w:space="0" w:color="auto"/>
              </w:divBdr>
            </w:div>
            <w:div w:id="1712000029">
              <w:marLeft w:val="0"/>
              <w:marRight w:val="0"/>
              <w:marTop w:val="0"/>
              <w:marBottom w:val="0"/>
              <w:divBdr>
                <w:top w:val="none" w:sz="0" w:space="0" w:color="auto"/>
                <w:left w:val="none" w:sz="0" w:space="0" w:color="auto"/>
                <w:bottom w:val="none" w:sz="0" w:space="0" w:color="auto"/>
                <w:right w:val="none" w:sz="0" w:space="0" w:color="auto"/>
              </w:divBdr>
            </w:div>
          </w:divsChild>
        </w:div>
        <w:div w:id="1822771776">
          <w:marLeft w:val="380"/>
          <w:marRight w:val="0"/>
          <w:marTop w:val="0"/>
          <w:marBottom w:val="0"/>
          <w:divBdr>
            <w:top w:val="none" w:sz="0" w:space="0" w:color="auto"/>
            <w:left w:val="none" w:sz="0" w:space="0" w:color="auto"/>
            <w:bottom w:val="none" w:sz="0" w:space="0" w:color="auto"/>
            <w:right w:val="none" w:sz="0" w:space="0" w:color="auto"/>
          </w:divBdr>
          <w:divsChild>
            <w:div w:id="1658681494">
              <w:marLeft w:val="-380"/>
              <w:marRight w:val="0"/>
              <w:marTop w:val="0"/>
              <w:marBottom w:val="0"/>
              <w:divBdr>
                <w:top w:val="none" w:sz="0" w:space="0" w:color="auto"/>
                <w:left w:val="none" w:sz="0" w:space="0" w:color="auto"/>
                <w:bottom w:val="none" w:sz="0" w:space="0" w:color="auto"/>
                <w:right w:val="none" w:sz="0" w:space="0" w:color="auto"/>
              </w:divBdr>
            </w:div>
            <w:div w:id="790779818">
              <w:marLeft w:val="-380"/>
              <w:marRight w:val="0"/>
              <w:marTop w:val="0"/>
              <w:marBottom w:val="0"/>
              <w:divBdr>
                <w:top w:val="none" w:sz="0" w:space="0" w:color="auto"/>
                <w:left w:val="none" w:sz="0" w:space="0" w:color="auto"/>
                <w:bottom w:val="none" w:sz="0" w:space="0" w:color="auto"/>
                <w:right w:val="none" w:sz="0" w:space="0" w:color="auto"/>
              </w:divBdr>
            </w:div>
            <w:div w:id="790322972">
              <w:marLeft w:val="0"/>
              <w:marRight w:val="0"/>
              <w:marTop w:val="0"/>
              <w:marBottom w:val="0"/>
              <w:divBdr>
                <w:top w:val="none" w:sz="0" w:space="0" w:color="auto"/>
                <w:left w:val="none" w:sz="0" w:space="0" w:color="auto"/>
                <w:bottom w:val="none" w:sz="0" w:space="0" w:color="auto"/>
                <w:right w:val="none" w:sz="0" w:space="0" w:color="auto"/>
              </w:divBdr>
            </w:div>
          </w:divsChild>
        </w:div>
        <w:div w:id="208959457">
          <w:marLeft w:val="380"/>
          <w:marRight w:val="0"/>
          <w:marTop w:val="0"/>
          <w:marBottom w:val="0"/>
          <w:divBdr>
            <w:top w:val="none" w:sz="0" w:space="0" w:color="auto"/>
            <w:left w:val="none" w:sz="0" w:space="0" w:color="auto"/>
            <w:bottom w:val="none" w:sz="0" w:space="0" w:color="auto"/>
            <w:right w:val="none" w:sz="0" w:space="0" w:color="auto"/>
          </w:divBdr>
          <w:divsChild>
            <w:div w:id="707264916">
              <w:marLeft w:val="-380"/>
              <w:marRight w:val="0"/>
              <w:marTop w:val="0"/>
              <w:marBottom w:val="0"/>
              <w:divBdr>
                <w:top w:val="none" w:sz="0" w:space="0" w:color="auto"/>
                <w:left w:val="none" w:sz="0" w:space="0" w:color="auto"/>
                <w:bottom w:val="none" w:sz="0" w:space="0" w:color="auto"/>
                <w:right w:val="none" w:sz="0" w:space="0" w:color="auto"/>
              </w:divBdr>
            </w:div>
            <w:div w:id="286668571">
              <w:marLeft w:val="-380"/>
              <w:marRight w:val="0"/>
              <w:marTop w:val="0"/>
              <w:marBottom w:val="0"/>
              <w:divBdr>
                <w:top w:val="none" w:sz="0" w:space="0" w:color="auto"/>
                <w:left w:val="none" w:sz="0" w:space="0" w:color="auto"/>
                <w:bottom w:val="none" w:sz="0" w:space="0" w:color="auto"/>
                <w:right w:val="none" w:sz="0" w:space="0" w:color="auto"/>
              </w:divBdr>
            </w:div>
            <w:div w:id="659772182">
              <w:marLeft w:val="0"/>
              <w:marRight w:val="0"/>
              <w:marTop w:val="0"/>
              <w:marBottom w:val="0"/>
              <w:divBdr>
                <w:top w:val="none" w:sz="0" w:space="0" w:color="auto"/>
                <w:left w:val="none" w:sz="0" w:space="0" w:color="auto"/>
                <w:bottom w:val="none" w:sz="0" w:space="0" w:color="auto"/>
                <w:right w:val="none" w:sz="0" w:space="0" w:color="auto"/>
              </w:divBdr>
            </w:div>
          </w:divsChild>
        </w:div>
        <w:div w:id="1095786514">
          <w:marLeft w:val="380"/>
          <w:marRight w:val="0"/>
          <w:marTop w:val="0"/>
          <w:marBottom w:val="0"/>
          <w:divBdr>
            <w:top w:val="none" w:sz="0" w:space="0" w:color="auto"/>
            <w:left w:val="none" w:sz="0" w:space="0" w:color="auto"/>
            <w:bottom w:val="none" w:sz="0" w:space="0" w:color="auto"/>
            <w:right w:val="none" w:sz="0" w:space="0" w:color="auto"/>
          </w:divBdr>
          <w:divsChild>
            <w:div w:id="207105062">
              <w:marLeft w:val="-380"/>
              <w:marRight w:val="0"/>
              <w:marTop w:val="0"/>
              <w:marBottom w:val="0"/>
              <w:divBdr>
                <w:top w:val="none" w:sz="0" w:space="0" w:color="auto"/>
                <w:left w:val="none" w:sz="0" w:space="0" w:color="auto"/>
                <w:bottom w:val="none" w:sz="0" w:space="0" w:color="auto"/>
                <w:right w:val="none" w:sz="0" w:space="0" w:color="auto"/>
              </w:divBdr>
            </w:div>
            <w:div w:id="1222712459">
              <w:marLeft w:val="-380"/>
              <w:marRight w:val="0"/>
              <w:marTop w:val="0"/>
              <w:marBottom w:val="0"/>
              <w:divBdr>
                <w:top w:val="none" w:sz="0" w:space="0" w:color="auto"/>
                <w:left w:val="none" w:sz="0" w:space="0" w:color="auto"/>
                <w:bottom w:val="none" w:sz="0" w:space="0" w:color="auto"/>
                <w:right w:val="none" w:sz="0" w:space="0" w:color="auto"/>
              </w:divBdr>
            </w:div>
            <w:div w:id="374161584">
              <w:marLeft w:val="0"/>
              <w:marRight w:val="0"/>
              <w:marTop w:val="0"/>
              <w:marBottom w:val="0"/>
              <w:divBdr>
                <w:top w:val="none" w:sz="0" w:space="0" w:color="auto"/>
                <w:left w:val="none" w:sz="0" w:space="0" w:color="auto"/>
                <w:bottom w:val="none" w:sz="0" w:space="0" w:color="auto"/>
                <w:right w:val="none" w:sz="0" w:space="0" w:color="auto"/>
              </w:divBdr>
            </w:div>
          </w:divsChild>
        </w:div>
        <w:div w:id="1990671288">
          <w:marLeft w:val="380"/>
          <w:marRight w:val="0"/>
          <w:marTop w:val="0"/>
          <w:marBottom w:val="0"/>
          <w:divBdr>
            <w:top w:val="none" w:sz="0" w:space="0" w:color="auto"/>
            <w:left w:val="none" w:sz="0" w:space="0" w:color="auto"/>
            <w:bottom w:val="none" w:sz="0" w:space="0" w:color="auto"/>
            <w:right w:val="none" w:sz="0" w:space="0" w:color="auto"/>
          </w:divBdr>
          <w:divsChild>
            <w:div w:id="712579868">
              <w:marLeft w:val="-380"/>
              <w:marRight w:val="0"/>
              <w:marTop w:val="0"/>
              <w:marBottom w:val="0"/>
              <w:divBdr>
                <w:top w:val="none" w:sz="0" w:space="0" w:color="auto"/>
                <w:left w:val="none" w:sz="0" w:space="0" w:color="auto"/>
                <w:bottom w:val="none" w:sz="0" w:space="0" w:color="auto"/>
                <w:right w:val="none" w:sz="0" w:space="0" w:color="auto"/>
              </w:divBdr>
            </w:div>
            <w:div w:id="517088978">
              <w:marLeft w:val="-380"/>
              <w:marRight w:val="0"/>
              <w:marTop w:val="0"/>
              <w:marBottom w:val="0"/>
              <w:divBdr>
                <w:top w:val="none" w:sz="0" w:space="0" w:color="auto"/>
                <w:left w:val="none" w:sz="0" w:space="0" w:color="auto"/>
                <w:bottom w:val="none" w:sz="0" w:space="0" w:color="auto"/>
                <w:right w:val="none" w:sz="0" w:space="0" w:color="auto"/>
              </w:divBdr>
            </w:div>
            <w:div w:id="1571769883">
              <w:marLeft w:val="0"/>
              <w:marRight w:val="0"/>
              <w:marTop w:val="0"/>
              <w:marBottom w:val="0"/>
              <w:divBdr>
                <w:top w:val="none" w:sz="0" w:space="0" w:color="auto"/>
                <w:left w:val="none" w:sz="0" w:space="0" w:color="auto"/>
                <w:bottom w:val="none" w:sz="0" w:space="0" w:color="auto"/>
                <w:right w:val="none" w:sz="0" w:space="0" w:color="auto"/>
              </w:divBdr>
            </w:div>
          </w:divsChild>
        </w:div>
        <w:div w:id="1876383504">
          <w:marLeft w:val="380"/>
          <w:marRight w:val="0"/>
          <w:marTop w:val="0"/>
          <w:marBottom w:val="0"/>
          <w:divBdr>
            <w:top w:val="none" w:sz="0" w:space="0" w:color="auto"/>
            <w:left w:val="none" w:sz="0" w:space="0" w:color="auto"/>
            <w:bottom w:val="none" w:sz="0" w:space="0" w:color="auto"/>
            <w:right w:val="none" w:sz="0" w:space="0" w:color="auto"/>
          </w:divBdr>
          <w:divsChild>
            <w:div w:id="578057942">
              <w:marLeft w:val="-380"/>
              <w:marRight w:val="0"/>
              <w:marTop w:val="0"/>
              <w:marBottom w:val="0"/>
              <w:divBdr>
                <w:top w:val="none" w:sz="0" w:space="0" w:color="auto"/>
                <w:left w:val="none" w:sz="0" w:space="0" w:color="auto"/>
                <w:bottom w:val="none" w:sz="0" w:space="0" w:color="auto"/>
                <w:right w:val="none" w:sz="0" w:space="0" w:color="auto"/>
              </w:divBdr>
            </w:div>
            <w:div w:id="404882024">
              <w:marLeft w:val="-380"/>
              <w:marRight w:val="0"/>
              <w:marTop w:val="0"/>
              <w:marBottom w:val="0"/>
              <w:divBdr>
                <w:top w:val="none" w:sz="0" w:space="0" w:color="auto"/>
                <w:left w:val="none" w:sz="0" w:space="0" w:color="auto"/>
                <w:bottom w:val="none" w:sz="0" w:space="0" w:color="auto"/>
                <w:right w:val="none" w:sz="0" w:space="0" w:color="auto"/>
              </w:divBdr>
            </w:div>
            <w:div w:id="13445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4880">
      <w:bodyDiv w:val="1"/>
      <w:marLeft w:val="0"/>
      <w:marRight w:val="0"/>
      <w:marTop w:val="0"/>
      <w:marBottom w:val="0"/>
      <w:divBdr>
        <w:top w:val="none" w:sz="0" w:space="0" w:color="auto"/>
        <w:left w:val="none" w:sz="0" w:space="0" w:color="auto"/>
        <w:bottom w:val="none" w:sz="0" w:space="0" w:color="auto"/>
        <w:right w:val="none" w:sz="0" w:space="0" w:color="auto"/>
      </w:divBdr>
    </w:div>
    <w:div w:id="1018579108">
      <w:bodyDiv w:val="1"/>
      <w:marLeft w:val="0"/>
      <w:marRight w:val="0"/>
      <w:marTop w:val="0"/>
      <w:marBottom w:val="0"/>
      <w:divBdr>
        <w:top w:val="none" w:sz="0" w:space="0" w:color="auto"/>
        <w:left w:val="none" w:sz="0" w:space="0" w:color="auto"/>
        <w:bottom w:val="none" w:sz="0" w:space="0" w:color="auto"/>
        <w:right w:val="none" w:sz="0" w:space="0" w:color="auto"/>
      </w:divBdr>
      <w:divsChild>
        <w:div w:id="54670975">
          <w:marLeft w:val="220"/>
          <w:marRight w:val="0"/>
          <w:marTop w:val="0"/>
          <w:marBottom w:val="0"/>
          <w:divBdr>
            <w:top w:val="none" w:sz="0" w:space="0" w:color="auto"/>
            <w:left w:val="none" w:sz="0" w:space="0" w:color="auto"/>
            <w:bottom w:val="none" w:sz="0" w:space="0" w:color="auto"/>
            <w:right w:val="none" w:sz="0" w:space="0" w:color="auto"/>
          </w:divBdr>
          <w:divsChild>
            <w:div w:id="2049528700">
              <w:marLeft w:val="-220"/>
              <w:marRight w:val="0"/>
              <w:marTop w:val="0"/>
              <w:marBottom w:val="0"/>
              <w:divBdr>
                <w:top w:val="none" w:sz="0" w:space="0" w:color="auto"/>
                <w:left w:val="none" w:sz="0" w:space="0" w:color="auto"/>
                <w:bottom w:val="none" w:sz="0" w:space="0" w:color="auto"/>
                <w:right w:val="none" w:sz="0" w:space="0" w:color="auto"/>
              </w:divBdr>
            </w:div>
            <w:div w:id="1356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8942">
      <w:bodyDiv w:val="1"/>
      <w:marLeft w:val="0"/>
      <w:marRight w:val="0"/>
      <w:marTop w:val="0"/>
      <w:marBottom w:val="0"/>
      <w:divBdr>
        <w:top w:val="none" w:sz="0" w:space="0" w:color="auto"/>
        <w:left w:val="none" w:sz="0" w:space="0" w:color="auto"/>
        <w:bottom w:val="none" w:sz="0" w:space="0" w:color="auto"/>
        <w:right w:val="none" w:sz="0" w:space="0" w:color="auto"/>
      </w:divBdr>
      <w:divsChild>
        <w:div w:id="42675542">
          <w:marLeft w:val="280"/>
          <w:marRight w:val="0"/>
          <w:marTop w:val="0"/>
          <w:marBottom w:val="0"/>
          <w:divBdr>
            <w:top w:val="none" w:sz="0" w:space="0" w:color="auto"/>
            <w:left w:val="none" w:sz="0" w:space="0" w:color="auto"/>
            <w:bottom w:val="none" w:sz="0" w:space="0" w:color="auto"/>
            <w:right w:val="none" w:sz="0" w:space="0" w:color="auto"/>
          </w:divBdr>
          <w:divsChild>
            <w:div w:id="427041759">
              <w:marLeft w:val="-280"/>
              <w:marRight w:val="0"/>
              <w:marTop w:val="0"/>
              <w:marBottom w:val="0"/>
              <w:divBdr>
                <w:top w:val="none" w:sz="0" w:space="0" w:color="auto"/>
                <w:left w:val="none" w:sz="0" w:space="0" w:color="auto"/>
                <w:bottom w:val="none" w:sz="0" w:space="0" w:color="auto"/>
                <w:right w:val="none" w:sz="0" w:space="0" w:color="auto"/>
              </w:divBdr>
            </w:div>
            <w:div w:id="756826640">
              <w:marLeft w:val="0"/>
              <w:marRight w:val="0"/>
              <w:marTop w:val="0"/>
              <w:marBottom w:val="0"/>
              <w:divBdr>
                <w:top w:val="none" w:sz="0" w:space="0" w:color="auto"/>
                <w:left w:val="none" w:sz="0" w:space="0" w:color="auto"/>
                <w:bottom w:val="none" w:sz="0" w:space="0" w:color="auto"/>
                <w:right w:val="none" w:sz="0" w:space="0" w:color="auto"/>
              </w:divBdr>
            </w:div>
          </w:divsChild>
        </w:div>
        <w:div w:id="2119566185">
          <w:marLeft w:val="280"/>
          <w:marRight w:val="0"/>
          <w:marTop w:val="0"/>
          <w:marBottom w:val="0"/>
          <w:divBdr>
            <w:top w:val="none" w:sz="0" w:space="0" w:color="auto"/>
            <w:left w:val="none" w:sz="0" w:space="0" w:color="auto"/>
            <w:bottom w:val="none" w:sz="0" w:space="0" w:color="auto"/>
            <w:right w:val="none" w:sz="0" w:space="0" w:color="auto"/>
          </w:divBdr>
          <w:divsChild>
            <w:div w:id="1310406842">
              <w:marLeft w:val="-280"/>
              <w:marRight w:val="0"/>
              <w:marTop w:val="0"/>
              <w:marBottom w:val="0"/>
              <w:divBdr>
                <w:top w:val="none" w:sz="0" w:space="0" w:color="auto"/>
                <w:left w:val="none" w:sz="0" w:space="0" w:color="auto"/>
                <w:bottom w:val="none" w:sz="0" w:space="0" w:color="auto"/>
                <w:right w:val="none" w:sz="0" w:space="0" w:color="auto"/>
              </w:divBdr>
            </w:div>
            <w:div w:id="1338000445">
              <w:marLeft w:val="0"/>
              <w:marRight w:val="0"/>
              <w:marTop w:val="0"/>
              <w:marBottom w:val="0"/>
              <w:divBdr>
                <w:top w:val="none" w:sz="0" w:space="0" w:color="auto"/>
                <w:left w:val="none" w:sz="0" w:space="0" w:color="auto"/>
                <w:bottom w:val="none" w:sz="0" w:space="0" w:color="auto"/>
                <w:right w:val="none" w:sz="0" w:space="0" w:color="auto"/>
              </w:divBdr>
            </w:div>
          </w:divsChild>
        </w:div>
        <w:div w:id="2142570628">
          <w:marLeft w:val="280"/>
          <w:marRight w:val="0"/>
          <w:marTop w:val="0"/>
          <w:marBottom w:val="0"/>
          <w:divBdr>
            <w:top w:val="none" w:sz="0" w:space="0" w:color="auto"/>
            <w:left w:val="none" w:sz="0" w:space="0" w:color="auto"/>
            <w:bottom w:val="none" w:sz="0" w:space="0" w:color="auto"/>
            <w:right w:val="none" w:sz="0" w:space="0" w:color="auto"/>
          </w:divBdr>
          <w:divsChild>
            <w:div w:id="1294364615">
              <w:marLeft w:val="-280"/>
              <w:marRight w:val="0"/>
              <w:marTop w:val="0"/>
              <w:marBottom w:val="0"/>
              <w:divBdr>
                <w:top w:val="none" w:sz="0" w:space="0" w:color="auto"/>
                <w:left w:val="none" w:sz="0" w:space="0" w:color="auto"/>
                <w:bottom w:val="none" w:sz="0" w:space="0" w:color="auto"/>
                <w:right w:val="none" w:sz="0" w:space="0" w:color="auto"/>
              </w:divBdr>
            </w:div>
            <w:div w:id="1174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668">
      <w:bodyDiv w:val="1"/>
      <w:marLeft w:val="0"/>
      <w:marRight w:val="0"/>
      <w:marTop w:val="0"/>
      <w:marBottom w:val="0"/>
      <w:divBdr>
        <w:top w:val="none" w:sz="0" w:space="0" w:color="auto"/>
        <w:left w:val="none" w:sz="0" w:space="0" w:color="auto"/>
        <w:bottom w:val="none" w:sz="0" w:space="0" w:color="auto"/>
        <w:right w:val="none" w:sz="0" w:space="0" w:color="auto"/>
      </w:divBdr>
    </w:div>
    <w:div w:id="1367489535">
      <w:bodyDiv w:val="1"/>
      <w:marLeft w:val="0"/>
      <w:marRight w:val="0"/>
      <w:marTop w:val="0"/>
      <w:marBottom w:val="0"/>
      <w:divBdr>
        <w:top w:val="none" w:sz="0" w:space="0" w:color="auto"/>
        <w:left w:val="none" w:sz="0" w:space="0" w:color="auto"/>
        <w:bottom w:val="none" w:sz="0" w:space="0" w:color="auto"/>
        <w:right w:val="none" w:sz="0" w:space="0" w:color="auto"/>
      </w:divBdr>
    </w:div>
    <w:div w:id="1438716100">
      <w:bodyDiv w:val="1"/>
      <w:marLeft w:val="0"/>
      <w:marRight w:val="0"/>
      <w:marTop w:val="0"/>
      <w:marBottom w:val="0"/>
      <w:divBdr>
        <w:top w:val="none" w:sz="0" w:space="0" w:color="auto"/>
        <w:left w:val="none" w:sz="0" w:space="0" w:color="auto"/>
        <w:bottom w:val="none" w:sz="0" w:space="0" w:color="auto"/>
        <w:right w:val="none" w:sz="0" w:space="0" w:color="auto"/>
      </w:divBdr>
    </w:div>
    <w:div w:id="1484545641">
      <w:bodyDiv w:val="1"/>
      <w:marLeft w:val="0"/>
      <w:marRight w:val="0"/>
      <w:marTop w:val="0"/>
      <w:marBottom w:val="0"/>
      <w:divBdr>
        <w:top w:val="none" w:sz="0" w:space="0" w:color="auto"/>
        <w:left w:val="none" w:sz="0" w:space="0" w:color="auto"/>
        <w:bottom w:val="none" w:sz="0" w:space="0" w:color="auto"/>
        <w:right w:val="none" w:sz="0" w:space="0" w:color="auto"/>
      </w:divBdr>
      <w:divsChild>
        <w:div w:id="1533105896">
          <w:marLeft w:val="0"/>
          <w:marRight w:val="0"/>
          <w:marTop w:val="0"/>
          <w:marBottom w:val="0"/>
          <w:divBdr>
            <w:top w:val="none" w:sz="0" w:space="0" w:color="auto"/>
            <w:left w:val="none" w:sz="0" w:space="0" w:color="auto"/>
            <w:bottom w:val="none" w:sz="0" w:space="0" w:color="auto"/>
            <w:right w:val="none" w:sz="0" w:space="0" w:color="auto"/>
          </w:divBdr>
        </w:div>
        <w:div w:id="746416347">
          <w:marLeft w:val="280"/>
          <w:marRight w:val="0"/>
          <w:marTop w:val="0"/>
          <w:marBottom w:val="0"/>
          <w:divBdr>
            <w:top w:val="none" w:sz="0" w:space="0" w:color="auto"/>
            <w:left w:val="none" w:sz="0" w:space="0" w:color="auto"/>
            <w:bottom w:val="none" w:sz="0" w:space="0" w:color="auto"/>
            <w:right w:val="none" w:sz="0" w:space="0" w:color="auto"/>
          </w:divBdr>
          <w:divsChild>
            <w:div w:id="490364522">
              <w:marLeft w:val="-280"/>
              <w:marRight w:val="0"/>
              <w:marTop w:val="0"/>
              <w:marBottom w:val="0"/>
              <w:divBdr>
                <w:top w:val="none" w:sz="0" w:space="0" w:color="auto"/>
                <w:left w:val="none" w:sz="0" w:space="0" w:color="auto"/>
                <w:bottom w:val="none" w:sz="0" w:space="0" w:color="auto"/>
                <w:right w:val="none" w:sz="0" w:space="0" w:color="auto"/>
              </w:divBdr>
            </w:div>
            <w:div w:id="1028725189">
              <w:marLeft w:val="0"/>
              <w:marRight w:val="0"/>
              <w:marTop w:val="0"/>
              <w:marBottom w:val="0"/>
              <w:divBdr>
                <w:top w:val="none" w:sz="0" w:space="0" w:color="auto"/>
                <w:left w:val="none" w:sz="0" w:space="0" w:color="auto"/>
                <w:bottom w:val="none" w:sz="0" w:space="0" w:color="auto"/>
                <w:right w:val="none" w:sz="0" w:space="0" w:color="auto"/>
              </w:divBdr>
            </w:div>
          </w:divsChild>
        </w:div>
        <w:div w:id="70933876">
          <w:marLeft w:val="280"/>
          <w:marRight w:val="0"/>
          <w:marTop w:val="0"/>
          <w:marBottom w:val="0"/>
          <w:divBdr>
            <w:top w:val="none" w:sz="0" w:space="0" w:color="auto"/>
            <w:left w:val="none" w:sz="0" w:space="0" w:color="auto"/>
            <w:bottom w:val="none" w:sz="0" w:space="0" w:color="auto"/>
            <w:right w:val="none" w:sz="0" w:space="0" w:color="auto"/>
          </w:divBdr>
          <w:divsChild>
            <w:div w:id="1288927213">
              <w:marLeft w:val="-280"/>
              <w:marRight w:val="0"/>
              <w:marTop w:val="0"/>
              <w:marBottom w:val="0"/>
              <w:divBdr>
                <w:top w:val="none" w:sz="0" w:space="0" w:color="auto"/>
                <w:left w:val="none" w:sz="0" w:space="0" w:color="auto"/>
                <w:bottom w:val="none" w:sz="0" w:space="0" w:color="auto"/>
                <w:right w:val="none" w:sz="0" w:space="0" w:color="auto"/>
              </w:divBdr>
            </w:div>
            <w:div w:id="19971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0328">
      <w:bodyDiv w:val="1"/>
      <w:marLeft w:val="0"/>
      <w:marRight w:val="0"/>
      <w:marTop w:val="0"/>
      <w:marBottom w:val="0"/>
      <w:divBdr>
        <w:top w:val="none" w:sz="0" w:space="0" w:color="auto"/>
        <w:left w:val="none" w:sz="0" w:space="0" w:color="auto"/>
        <w:bottom w:val="none" w:sz="0" w:space="0" w:color="auto"/>
        <w:right w:val="none" w:sz="0" w:space="0" w:color="auto"/>
      </w:divBdr>
      <w:divsChild>
        <w:div w:id="1602299398">
          <w:marLeft w:val="220"/>
          <w:marRight w:val="0"/>
          <w:marTop w:val="0"/>
          <w:marBottom w:val="0"/>
          <w:divBdr>
            <w:top w:val="none" w:sz="0" w:space="0" w:color="auto"/>
            <w:left w:val="none" w:sz="0" w:space="0" w:color="auto"/>
            <w:bottom w:val="none" w:sz="0" w:space="0" w:color="auto"/>
            <w:right w:val="none" w:sz="0" w:space="0" w:color="auto"/>
          </w:divBdr>
          <w:divsChild>
            <w:div w:id="134178756">
              <w:marLeft w:val="-220"/>
              <w:marRight w:val="0"/>
              <w:marTop w:val="0"/>
              <w:marBottom w:val="0"/>
              <w:divBdr>
                <w:top w:val="none" w:sz="0" w:space="0" w:color="auto"/>
                <w:left w:val="none" w:sz="0" w:space="0" w:color="auto"/>
                <w:bottom w:val="none" w:sz="0" w:space="0" w:color="auto"/>
                <w:right w:val="none" w:sz="0" w:space="0" w:color="auto"/>
              </w:divBdr>
            </w:div>
            <w:div w:id="2081513438">
              <w:marLeft w:val="0"/>
              <w:marRight w:val="0"/>
              <w:marTop w:val="0"/>
              <w:marBottom w:val="0"/>
              <w:divBdr>
                <w:top w:val="none" w:sz="0" w:space="0" w:color="auto"/>
                <w:left w:val="none" w:sz="0" w:space="0" w:color="auto"/>
                <w:bottom w:val="none" w:sz="0" w:space="0" w:color="auto"/>
                <w:right w:val="none" w:sz="0" w:space="0" w:color="auto"/>
              </w:divBdr>
            </w:div>
          </w:divsChild>
        </w:div>
        <w:div w:id="11536219">
          <w:marLeft w:val="220"/>
          <w:marRight w:val="0"/>
          <w:marTop w:val="0"/>
          <w:marBottom w:val="0"/>
          <w:divBdr>
            <w:top w:val="none" w:sz="0" w:space="0" w:color="auto"/>
            <w:left w:val="none" w:sz="0" w:space="0" w:color="auto"/>
            <w:bottom w:val="none" w:sz="0" w:space="0" w:color="auto"/>
            <w:right w:val="none" w:sz="0" w:space="0" w:color="auto"/>
          </w:divBdr>
          <w:divsChild>
            <w:div w:id="1282613372">
              <w:marLeft w:val="-220"/>
              <w:marRight w:val="0"/>
              <w:marTop w:val="0"/>
              <w:marBottom w:val="0"/>
              <w:divBdr>
                <w:top w:val="none" w:sz="0" w:space="0" w:color="auto"/>
                <w:left w:val="none" w:sz="0" w:space="0" w:color="auto"/>
                <w:bottom w:val="none" w:sz="0" w:space="0" w:color="auto"/>
                <w:right w:val="none" w:sz="0" w:space="0" w:color="auto"/>
              </w:divBdr>
            </w:div>
            <w:div w:id="1322779578">
              <w:marLeft w:val="0"/>
              <w:marRight w:val="0"/>
              <w:marTop w:val="0"/>
              <w:marBottom w:val="0"/>
              <w:divBdr>
                <w:top w:val="none" w:sz="0" w:space="0" w:color="auto"/>
                <w:left w:val="none" w:sz="0" w:space="0" w:color="auto"/>
                <w:bottom w:val="none" w:sz="0" w:space="0" w:color="auto"/>
                <w:right w:val="none" w:sz="0" w:space="0" w:color="auto"/>
              </w:divBdr>
            </w:div>
          </w:divsChild>
        </w:div>
        <w:div w:id="1174147519">
          <w:marLeft w:val="220"/>
          <w:marRight w:val="0"/>
          <w:marTop w:val="0"/>
          <w:marBottom w:val="0"/>
          <w:divBdr>
            <w:top w:val="none" w:sz="0" w:space="0" w:color="auto"/>
            <w:left w:val="none" w:sz="0" w:space="0" w:color="auto"/>
            <w:bottom w:val="none" w:sz="0" w:space="0" w:color="auto"/>
            <w:right w:val="none" w:sz="0" w:space="0" w:color="auto"/>
          </w:divBdr>
          <w:divsChild>
            <w:div w:id="741414568">
              <w:marLeft w:val="-220"/>
              <w:marRight w:val="0"/>
              <w:marTop w:val="0"/>
              <w:marBottom w:val="0"/>
              <w:divBdr>
                <w:top w:val="none" w:sz="0" w:space="0" w:color="auto"/>
                <w:left w:val="none" w:sz="0" w:space="0" w:color="auto"/>
                <w:bottom w:val="none" w:sz="0" w:space="0" w:color="auto"/>
                <w:right w:val="none" w:sz="0" w:space="0" w:color="auto"/>
              </w:divBdr>
            </w:div>
            <w:div w:id="1278874504">
              <w:marLeft w:val="0"/>
              <w:marRight w:val="0"/>
              <w:marTop w:val="0"/>
              <w:marBottom w:val="0"/>
              <w:divBdr>
                <w:top w:val="none" w:sz="0" w:space="0" w:color="auto"/>
                <w:left w:val="none" w:sz="0" w:space="0" w:color="auto"/>
                <w:bottom w:val="none" w:sz="0" w:space="0" w:color="auto"/>
                <w:right w:val="none" w:sz="0" w:space="0" w:color="auto"/>
              </w:divBdr>
            </w:div>
          </w:divsChild>
        </w:div>
        <w:div w:id="1711345135">
          <w:marLeft w:val="220"/>
          <w:marRight w:val="0"/>
          <w:marTop w:val="0"/>
          <w:marBottom w:val="0"/>
          <w:divBdr>
            <w:top w:val="none" w:sz="0" w:space="0" w:color="auto"/>
            <w:left w:val="none" w:sz="0" w:space="0" w:color="auto"/>
            <w:bottom w:val="none" w:sz="0" w:space="0" w:color="auto"/>
            <w:right w:val="none" w:sz="0" w:space="0" w:color="auto"/>
          </w:divBdr>
          <w:divsChild>
            <w:div w:id="1790779926">
              <w:marLeft w:val="-220"/>
              <w:marRight w:val="0"/>
              <w:marTop w:val="0"/>
              <w:marBottom w:val="0"/>
              <w:divBdr>
                <w:top w:val="none" w:sz="0" w:space="0" w:color="auto"/>
                <w:left w:val="none" w:sz="0" w:space="0" w:color="auto"/>
                <w:bottom w:val="none" w:sz="0" w:space="0" w:color="auto"/>
                <w:right w:val="none" w:sz="0" w:space="0" w:color="auto"/>
              </w:divBdr>
            </w:div>
            <w:div w:id="1094672213">
              <w:marLeft w:val="0"/>
              <w:marRight w:val="0"/>
              <w:marTop w:val="0"/>
              <w:marBottom w:val="0"/>
              <w:divBdr>
                <w:top w:val="none" w:sz="0" w:space="0" w:color="auto"/>
                <w:left w:val="none" w:sz="0" w:space="0" w:color="auto"/>
                <w:bottom w:val="none" w:sz="0" w:space="0" w:color="auto"/>
                <w:right w:val="none" w:sz="0" w:space="0" w:color="auto"/>
              </w:divBdr>
            </w:div>
          </w:divsChild>
        </w:div>
        <w:div w:id="132262296">
          <w:marLeft w:val="220"/>
          <w:marRight w:val="0"/>
          <w:marTop w:val="0"/>
          <w:marBottom w:val="0"/>
          <w:divBdr>
            <w:top w:val="none" w:sz="0" w:space="0" w:color="auto"/>
            <w:left w:val="none" w:sz="0" w:space="0" w:color="auto"/>
            <w:bottom w:val="none" w:sz="0" w:space="0" w:color="auto"/>
            <w:right w:val="none" w:sz="0" w:space="0" w:color="auto"/>
          </w:divBdr>
          <w:divsChild>
            <w:div w:id="122113841">
              <w:marLeft w:val="-220"/>
              <w:marRight w:val="0"/>
              <w:marTop w:val="0"/>
              <w:marBottom w:val="0"/>
              <w:divBdr>
                <w:top w:val="none" w:sz="0" w:space="0" w:color="auto"/>
                <w:left w:val="none" w:sz="0" w:space="0" w:color="auto"/>
                <w:bottom w:val="none" w:sz="0" w:space="0" w:color="auto"/>
                <w:right w:val="none" w:sz="0" w:space="0" w:color="auto"/>
              </w:divBdr>
            </w:div>
            <w:div w:id="1029991709">
              <w:marLeft w:val="0"/>
              <w:marRight w:val="0"/>
              <w:marTop w:val="0"/>
              <w:marBottom w:val="0"/>
              <w:divBdr>
                <w:top w:val="none" w:sz="0" w:space="0" w:color="auto"/>
                <w:left w:val="none" w:sz="0" w:space="0" w:color="auto"/>
                <w:bottom w:val="none" w:sz="0" w:space="0" w:color="auto"/>
                <w:right w:val="none" w:sz="0" w:space="0" w:color="auto"/>
              </w:divBdr>
            </w:div>
          </w:divsChild>
        </w:div>
        <w:div w:id="1334260927">
          <w:marLeft w:val="220"/>
          <w:marRight w:val="0"/>
          <w:marTop w:val="0"/>
          <w:marBottom w:val="0"/>
          <w:divBdr>
            <w:top w:val="none" w:sz="0" w:space="0" w:color="auto"/>
            <w:left w:val="none" w:sz="0" w:space="0" w:color="auto"/>
            <w:bottom w:val="none" w:sz="0" w:space="0" w:color="auto"/>
            <w:right w:val="none" w:sz="0" w:space="0" w:color="auto"/>
          </w:divBdr>
          <w:divsChild>
            <w:div w:id="1132406030">
              <w:marLeft w:val="-220"/>
              <w:marRight w:val="0"/>
              <w:marTop w:val="0"/>
              <w:marBottom w:val="0"/>
              <w:divBdr>
                <w:top w:val="none" w:sz="0" w:space="0" w:color="auto"/>
                <w:left w:val="none" w:sz="0" w:space="0" w:color="auto"/>
                <w:bottom w:val="none" w:sz="0" w:space="0" w:color="auto"/>
                <w:right w:val="none" w:sz="0" w:space="0" w:color="auto"/>
              </w:divBdr>
            </w:div>
            <w:div w:id="378943434">
              <w:marLeft w:val="0"/>
              <w:marRight w:val="0"/>
              <w:marTop w:val="0"/>
              <w:marBottom w:val="0"/>
              <w:divBdr>
                <w:top w:val="none" w:sz="0" w:space="0" w:color="auto"/>
                <w:left w:val="none" w:sz="0" w:space="0" w:color="auto"/>
                <w:bottom w:val="none" w:sz="0" w:space="0" w:color="auto"/>
                <w:right w:val="none" w:sz="0" w:space="0" w:color="auto"/>
              </w:divBdr>
            </w:div>
          </w:divsChild>
        </w:div>
        <w:div w:id="1561674560">
          <w:marLeft w:val="220"/>
          <w:marRight w:val="0"/>
          <w:marTop w:val="0"/>
          <w:marBottom w:val="0"/>
          <w:divBdr>
            <w:top w:val="none" w:sz="0" w:space="0" w:color="auto"/>
            <w:left w:val="none" w:sz="0" w:space="0" w:color="auto"/>
            <w:bottom w:val="none" w:sz="0" w:space="0" w:color="auto"/>
            <w:right w:val="none" w:sz="0" w:space="0" w:color="auto"/>
          </w:divBdr>
          <w:divsChild>
            <w:div w:id="258177233">
              <w:marLeft w:val="-220"/>
              <w:marRight w:val="0"/>
              <w:marTop w:val="0"/>
              <w:marBottom w:val="0"/>
              <w:divBdr>
                <w:top w:val="none" w:sz="0" w:space="0" w:color="auto"/>
                <w:left w:val="none" w:sz="0" w:space="0" w:color="auto"/>
                <w:bottom w:val="none" w:sz="0" w:space="0" w:color="auto"/>
                <w:right w:val="none" w:sz="0" w:space="0" w:color="auto"/>
              </w:divBdr>
            </w:div>
            <w:div w:id="606035790">
              <w:marLeft w:val="0"/>
              <w:marRight w:val="0"/>
              <w:marTop w:val="0"/>
              <w:marBottom w:val="0"/>
              <w:divBdr>
                <w:top w:val="none" w:sz="0" w:space="0" w:color="auto"/>
                <w:left w:val="none" w:sz="0" w:space="0" w:color="auto"/>
                <w:bottom w:val="none" w:sz="0" w:space="0" w:color="auto"/>
                <w:right w:val="none" w:sz="0" w:space="0" w:color="auto"/>
              </w:divBdr>
            </w:div>
          </w:divsChild>
        </w:div>
        <w:div w:id="25912474">
          <w:marLeft w:val="220"/>
          <w:marRight w:val="0"/>
          <w:marTop w:val="0"/>
          <w:marBottom w:val="0"/>
          <w:divBdr>
            <w:top w:val="none" w:sz="0" w:space="0" w:color="auto"/>
            <w:left w:val="none" w:sz="0" w:space="0" w:color="auto"/>
            <w:bottom w:val="none" w:sz="0" w:space="0" w:color="auto"/>
            <w:right w:val="none" w:sz="0" w:space="0" w:color="auto"/>
          </w:divBdr>
          <w:divsChild>
            <w:div w:id="126046271">
              <w:marLeft w:val="-220"/>
              <w:marRight w:val="0"/>
              <w:marTop w:val="0"/>
              <w:marBottom w:val="0"/>
              <w:divBdr>
                <w:top w:val="none" w:sz="0" w:space="0" w:color="auto"/>
                <w:left w:val="none" w:sz="0" w:space="0" w:color="auto"/>
                <w:bottom w:val="none" w:sz="0" w:space="0" w:color="auto"/>
                <w:right w:val="none" w:sz="0" w:space="0" w:color="auto"/>
              </w:divBdr>
            </w:div>
            <w:div w:id="859010189">
              <w:marLeft w:val="0"/>
              <w:marRight w:val="0"/>
              <w:marTop w:val="0"/>
              <w:marBottom w:val="0"/>
              <w:divBdr>
                <w:top w:val="none" w:sz="0" w:space="0" w:color="auto"/>
                <w:left w:val="none" w:sz="0" w:space="0" w:color="auto"/>
                <w:bottom w:val="none" w:sz="0" w:space="0" w:color="auto"/>
                <w:right w:val="none" w:sz="0" w:space="0" w:color="auto"/>
              </w:divBdr>
            </w:div>
          </w:divsChild>
        </w:div>
        <w:div w:id="148325198">
          <w:marLeft w:val="220"/>
          <w:marRight w:val="0"/>
          <w:marTop w:val="0"/>
          <w:marBottom w:val="0"/>
          <w:divBdr>
            <w:top w:val="none" w:sz="0" w:space="0" w:color="auto"/>
            <w:left w:val="none" w:sz="0" w:space="0" w:color="auto"/>
            <w:bottom w:val="none" w:sz="0" w:space="0" w:color="auto"/>
            <w:right w:val="none" w:sz="0" w:space="0" w:color="auto"/>
          </w:divBdr>
          <w:divsChild>
            <w:div w:id="438642570">
              <w:marLeft w:val="-220"/>
              <w:marRight w:val="0"/>
              <w:marTop w:val="0"/>
              <w:marBottom w:val="0"/>
              <w:divBdr>
                <w:top w:val="none" w:sz="0" w:space="0" w:color="auto"/>
                <w:left w:val="none" w:sz="0" w:space="0" w:color="auto"/>
                <w:bottom w:val="none" w:sz="0" w:space="0" w:color="auto"/>
                <w:right w:val="none" w:sz="0" w:space="0" w:color="auto"/>
              </w:divBdr>
            </w:div>
            <w:div w:id="1857425099">
              <w:marLeft w:val="0"/>
              <w:marRight w:val="0"/>
              <w:marTop w:val="0"/>
              <w:marBottom w:val="0"/>
              <w:divBdr>
                <w:top w:val="none" w:sz="0" w:space="0" w:color="auto"/>
                <w:left w:val="none" w:sz="0" w:space="0" w:color="auto"/>
                <w:bottom w:val="none" w:sz="0" w:space="0" w:color="auto"/>
                <w:right w:val="none" w:sz="0" w:space="0" w:color="auto"/>
              </w:divBdr>
            </w:div>
          </w:divsChild>
        </w:div>
        <w:div w:id="2105606457">
          <w:marLeft w:val="220"/>
          <w:marRight w:val="0"/>
          <w:marTop w:val="0"/>
          <w:marBottom w:val="0"/>
          <w:divBdr>
            <w:top w:val="none" w:sz="0" w:space="0" w:color="auto"/>
            <w:left w:val="none" w:sz="0" w:space="0" w:color="auto"/>
            <w:bottom w:val="none" w:sz="0" w:space="0" w:color="auto"/>
            <w:right w:val="none" w:sz="0" w:space="0" w:color="auto"/>
          </w:divBdr>
          <w:divsChild>
            <w:div w:id="806169519">
              <w:marLeft w:val="-220"/>
              <w:marRight w:val="0"/>
              <w:marTop w:val="0"/>
              <w:marBottom w:val="0"/>
              <w:divBdr>
                <w:top w:val="none" w:sz="0" w:space="0" w:color="auto"/>
                <w:left w:val="none" w:sz="0" w:space="0" w:color="auto"/>
                <w:bottom w:val="none" w:sz="0" w:space="0" w:color="auto"/>
                <w:right w:val="none" w:sz="0" w:space="0" w:color="auto"/>
              </w:divBdr>
            </w:div>
            <w:div w:id="1789011910">
              <w:marLeft w:val="0"/>
              <w:marRight w:val="0"/>
              <w:marTop w:val="0"/>
              <w:marBottom w:val="0"/>
              <w:divBdr>
                <w:top w:val="none" w:sz="0" w:space="0" w:color="auto"/>
                <w:left w:val="none" w:sz="0" w:space="0" w:color="auto"/>
                <w:bottom w:val="none" w:sz="0" w:space="0" w:color="auto"/>
                <w:right w:val="none" w:sz="0" w:space="0" w:color="auto"/>
              </w:divBdr>
            </w:div>
          </w:divsChild>
        </w:div>
        <w:div w:id="687021029">
          <w:marLeft w:val="220"/>
          <w:marRight w:val="0"/>
          <w:marTop w:val="0"/>
          <w:marBottom w:val="0"/>
          <w:divBdr>
            <w:top w:val="none" w:sz="0" w:space="0" w:color="auto"/>
            <w:left w:val="none" w:sz="0" w:space="0" w:color="auto"/>
            <w:bottom w:val="none" w:sz="0" w:space="0" w:color="auto"/>
            <w:right w:val="none" w:sz="0" w:space="0" w:color="auto"/>
          </w:divBdr>
          <w:divsChild>
            <w:div w:id="1783913346">
              <w:marLeft w:val="-220"/>
              <w:marRight w:val="0"/>
              <w:marTop w:val="0"/>
              <w:marBottom w:val="0"/>
              <w:divBdr>
                <w:top w:val="none" w:sz="0" w:space="0" w:color="auto"/>
                <w:left w:val="none" w:sz="0" w:space="0" w:color="auto"/>
                <w:bottom w:val="none" w:sz="0" w:space="0" w:color="auto"/>
                <w:right w:val="none" w:sz="0" w:space="0" w:color="auto"/>
              </w:divBdr>
            </w:div>
            <w:div w:id="748038795">
              <w:marLeft w:val="0"/>
              <w:marRight w:val="0"/>
              <w:marTop w:val="0"/>
              <w:marBottom w:val="0"/>
              <w:divBdr>
                <w:top w:val="none" w:sz="0" w:space="0" w:color="auto"/>
                <w:left w:val="none" w:sz="0" w:space="0" w:color="auto"/>
                <w:bottom w:val="none" w:sz="0" w:space="0" w:color="auto"/>
                <w:right w:val="none" w:sz="0" w:space="0" w:color="auto"/>
              </w:divBdr>
            </w:div>
          </w:divsChild>
        </w:div>
        <w:div w:id="766655316">
          <w:marLeft w:val="220"/>
          <w:marRight w:val="0"/>
          <w:marTop w:val="0"/>
          <w:marBottom w:val="0"/>
          <w:divBdr>
            <w:top w:val="none" w:sz="0" w:space="0" w:color="auto"/>
            <w:left w:val="none" w:sz="0" w:space="0" w:color="auto"/>
            <w:bottom w:val="none" w:sz="0" w:space="0" w:color="auto"/>
            <w:right w:val="none" w:sz="0" w:space="0" w:color="auto"/>
          </w:divBdr>
          <w:divsChild>
            <w:div w:id="510074239">
              <w:marLeft w:val="-220"/>
              <w:marRight w:val="0"/>
              <w:marTop w:val="0"/>
              <w:marBottom w:val="0"/>
              <w:divBdr>
                <w:top w:val="none" w:sz="0" w:space="0" w:color="auto"/>
                <w:left w:val="none" w:sz="0" w:space="0" w:color="auto"/>
                <w:bottom w:val="none" w:sz="0" w:space="0" w:color="auto"/>
                <w:right w:val="none" w:sz="0" w:space="0" w:color="auto"/>
              </w:divBdr>
            </w:div>
            <w:div w:id="571085383">
              <w:marLeft w:val="0"/>
              <w:marRight w:val="0"/>
              <w:marTop w:val="0"/>
              <w:marBottom w:val="0"/>
              <w:divBdr>
                <w:top w:val="none" w:sz="0" w:space="0" w:color="auto"/>
                <w:left w:val="none" w:sz="0" w:space="0" w:color="auto"/>
                <w:bottom w:val="none" w:sz="0" w:space="0" w:color="auto"/>
                <w:right w:val="none" w:sz="0" w:space="0" w:color="auto"/>
              </w:divBdr>
            </w:div>
          </w:divsChild>
        </w:div>
        <w:div w:id="726227659">
          <w:marLeft w:val="220"/>
          <w:marRight w:val="0"/>
          <w:marTop w:val="0"/>
          <w:marBottom w:val="0"/>
          <w:divBdr>
            <w:top w:val="none" w:sz="0" w:space="0" w:color="auto"/>
            <w:left w:val="none" w:sz="0" w:space="0" w:color="auto"/>
            <w:bottom w:val="none" w:sz="0" w:space="0" w:color="auto"/>
            <w:right w:val="none" w:sz="0" w:space="0" w:color="auto"/>
          </w:divBdr>
          <w:divsChild>
            <w:div w:id="358434095">
              <w:marLeft w:val="-220"/>
              <w:marRight w:val="0"/>
              <w:marTop w:val="0"/>
              <w:marBottom w:val="0"/>
              <w:divBdr>
                <w:top w:val="none" w:sz="0" w:space="0" w:color="auto"/>
                <w:left w:val="none" w:sz="0" w:space="0" w:color="auto"/>
                <w:bottom w:val="none" w:sz="0" w:space="0" w:color="auto"/>
                <w:right w:val="none" w:sz="0" w:space="0" w:color="auto"/>
              </w:divBdr>
            </w:div>
            <w:div w:id="926115268">
              <w:marLeft w:val="0"/>
              <w:marRight w:val="0"/>
              <w:marTop w:val="0"/>
              <w:marBottom w:val="0"/>
              <w:divBdr>
                <w:top w:val="none" w:sz="0" w:space="0" w:color="auto"/>
                <w:left w:val="none" w:sz="0" w:space="0" w:color="auto"/>
                <w:bottom w:val="none" w:sz="0" w:space="0" w:color="auto"/>
                <w:right w:val="none" w:sz="0" w:space="0" w:color="auto"/>
              </w:divBdr>
            </w:div>
          </w:divsChild>
        </w:div>
        <w:div w:id="1922134369">
          <w:marLeft w:val="380"/>
          <w:marRight w:val="0"/>
          <w:marTop w:val="0"/>
          <w:marBottom w:val="0"/>
          <w:divBdr>
            <w:top w:val="none" w:sz="0" w:space="0" w:color="auto"/>
            <w:left w:val="none" w:sz="0" w:space="0" w:color="auto"/>
            <w:bottom w:val="none" w:sz="0" w:space="0" w:color="auto"/>
            <w:right w:val="none" w:sz="0" w:space="0" w:color="auto"/>
          </w:divBdr>
          <w:divsChild>
            <w:div w:id="1281261526">
              <w:marLeft w:val="-380"/>
              <w:marRight w:val="0"/>
              <w:marTop w:val="0"/>
              <w:marBottom w:val="0"/>
              <w:divBdr>
                <w:top w:val="none" w:sz="0" w:space="0" w:color="auto"/>
                <w:left w:val="none" w:sz="0" w:space="0" w:color="auto"/>
                <w:bottom w:val="none" w:sz="0" w:space="0" w:color="auto"/>
                <w:right w:val="none" w:sz="0" w:space="0" w:color="auto"/>
              </w:divBdr>
            </w:div>
            <w:div w:id="1804033254">
              <w:marLeft w:val="-380"/>
              <w:marRight w:val="0"/>
              <w:marTop w:val="0"/>
              <w:marBottom w:val="0"/>
              <w:divBdr>
                <w:top w:val="none" w:sz="0" w:space="0" w:color="auto"/>
                <w:left w:val="none" w:sz="0" w:space="0" w:color="auto"/>
                <w:bottom w:val="none" w:sz="0" w:space="0" w:color="auto"/>
                <w:right w:val="none" w:sz="0" w:space="0" w:color="auto"/>
              </w:divBdr>
            </w:div>
            <w:div w:id="382146258">
              <w:marLeft w:val="0"/>
              <w:marRight w:val="0"/>
              <w:marTop w:val="0"/>
              <w:marBottom w:val="0"/>
              <w:divBdr>
                <w:top w:val="none" w:sz="0" w:space="0" w:color="auto"/>
                <w:left w:val="none" w:sz="0" w:space="0" w:color="auto"/>
                <w:bottom w:val="none" w:sz="0" w:space="0" w:color="auto"/>
                <w:right w:val="none" w:sz="0" w:space="0" w:color="auto"/>
              </w:divBdr>
            </w:div>
          </w:divsChild>
        </w:div>
        <w:div w:id="194202069">
          <w:marLeft w:val="380"/>
          <w:marRight w:val="0"/>
          <w:marTop w:val="0"/>
          <w:marBottom w:val="0"/>
          <w:divBdr>
            <w:top w:val="none" w:sz="0" w:space="0" w:color="auto"/>
            <w:left w:val="none" w:sz="0" w:space="0" w:color="auto"/>
            <w:bottom w:val="none" w:sz="0" w:space="0" w:color="auto"/>
            <w:right w:val="none" w:sz="0" w:space="0" w:color="auto"/>
          </w:divBdr>
          <w:divsChild>
            <w:div w:id="1161580243">
              <w:marLeft w:val="-380"/>
              <w:marRight w:val="0"/>
              <w:marTop w:val="0"/>
              <w:marBottom w:val="0"/>
              <w:divBdr>
                <w:top w:val="none" w:sz="0" w:space="0" w:color="auto"/>
                <w:left w:val="none" w:sz="0" w:space="0" w:color="auto"/>
                <w:bottom w:val="none" w:sz="0" w:space="0" w:color="auto"/>
                <w:right w:val="none" w:sz="0" w:space="0" w:color="auto"/>
              </w:divBdr>
            </w:div>
            <w:div w:id="596444280">
              <w:marLeft w:val="-380"/>
              <w:marRight w:val="0"/>
              <w:marTop w:val="0"/>
              <w:marBottom w:val="0"/>
              <w:divBdr>
                <w:top w:val="none" w:sz="0" w:space="0" w:color="auto"/>
                <w:left w:val="none" w:sz="0" w:space="0" w:color="auto"/>
                <w:bottom w:val="none" w:sz="0" w:space="0" w:color="auto"/>
                <w:right w:val="none" w:sz="0" w:space="0" w:color="auto"/>
              </w:divBdr>
            </w:div>
            <w:div w:id="2121408488">
              <w:marLeft w:val="0"/>
              <w:marRight w:val="0"/>
              <w:marTop w:val="0"/>
              <w:marBottom w:val="0"/>
              <w:divBdr>
                <w:top w:val="none" w:sz="0" w:space="0" w:color="auto"/>
                <w:left w:val="none" w:sz="0" w:space="0" w:color="auto"/>
                <w:bottom w:val="none" w:sz="0" w:space="0" w:color="auto"/>
                <w:right w:val="none" w:sz="0" w:space="0" w:color="auto"/>
              </w:divBdr>
            </w:div>
          </w:divsChild>
        </w:div>
        <w:div w:id="1390112490">
          <w:marLeft w:val="600"/>
          <w:marRight w:val="0"/>
          <w:marTop w:val="0"/>
          <w:marBottom w:val="0"/>
          <w:divBdr>
            <w:top w:val="none" w:sz="0" w:space="0" w:color="auto"/>
            <w:left w:val="none" w:sz="0" w:space="0" w:color="auto"/>
            <w:bottom w:val="none" w:sz="0" w:space="0" w:color="auto"/>
            <w:right w:val="none" w:sz="0" w:space="0" w:color="auto"/>
          </w:divBdr>
          <w:divsChild>
            <w:div w:id="478038447">
              <w:marLeft w:val="-600"/>
              <w:marRight w:val="0"/>
              <w:marTop w:val="0"/>
              <w:marBottom w:val="0"/>
              <w:divBdr>
                <w:top w:val="none" w:sz="0" w:space="0" w:color="auto"/>
                <w:left w:val="none" w:sz="0" w:space="0" w:color="auto"/>
                <w:bottom w:val="none" w:sz="0" w:space="0" w:color="auto"/>
                <w:right w:val="none" w:sz="0" w:space="0" w:color="auto"/>
              </w:divBdr>
            </w:div>
            <w:div w:id="1334338555">
              <w:marLeft w:val="-600"/>
              <w:marRight w:val="0"/>
              <w:marTop w:val="0"/>
              <w:marBottom w:val="0"/>
              <w:divBdr>
                <w:top w:val="none" w:sz="0" w:space="0" w:color="auto"/>
                <w:left w:val="none" w:sz="0" w:space="0" w:color="auto"/>
                <w:bottom w:val="none" w:sz="0" w:space="0" w:color="auto"/>
                <w:right w:val="none" w:sz="0" w:space="0" w:color="auto"/>
              </w:divBdr>
            </w:div>
            <w:div w:id="1256860465">
              <w:marLeft w:val="-20"/>
              <w:marRight w:val="0"/>
              <w:marTop w:val="0"/>
              <w:marBottom w:val="0"/>
              <w:divBdr>
                <w:top w:val="none" w:sz="0" w:space="0" w:color="auto"/>
                <w:left w:val="none" w:sz="0" w:space="0" w:color="auto"/>
                <w:bottom w:val="none" w:sz="0" w:space="0" w:color="auto"/>
                <w:right w:val="none" w:sz="0" w:space="0" w:color="auto"/>
              </w:divBdr>
            </w:div>
            <w:div w:id="395591900">
              <w:marLeft w:val="0"/>
              <w:marRight w:val="0"/>
              <w:marTop w:val="0"/>
              <w:marBottom w:val="0"/>
              <w:divBdr>
                <w:top w:val="none" w:sz="0" w:space="0" w:color="auto"/>
                <w:left w:val="none" w:sz="0" w:space="0" w:color="auto"/>
                <w:bottom w:val="none" w:sz="0" w:space="0" w:color="auto"/>
                <w:right w:val="none" w:sz="0" w:space="0" w:color="auto"/>
              </w:divBdr>
            </w:div>
          </w:divsChild>
        </w:div>
        <w:div w:id="420874085">
          <w:marLeft w:val="600"/>
          <w:marRight w:val="0"/>
          <w:marTop w:val="0"/>
          <w:marBottom w:val="0"/>
          <w:divBdr>
            <w:top w:val="none" w:sz="0" w:space="0" w:color="auto"/>
            <w:left w:val="none" w:sz="0" w:space="0" w:color="auto"/>
            <w:bottom w:val="none" w:sz="0" w:space="0" w:color="auto"/>
            <w:right w:val="none" w:sz="0" w:space="0" w:color="auto"/>
          </w:divBdr>
          <w:divsChild>
            <w:div w:id="963586457">
              <w:marLeft w:val="-600"/>
              <w:marRight w:val="0"/>
              <w:marTop w:val="0"/>
              <w:marBottom w:val="0"/>
              <w:divBdr>
                <w:top w:val="none" w:sz="0" w:space="0" w:color="auto"/>
                <w:left w:val="none" w:sz="0" w:space="0" w:color="auto"/>
                <w:bottom w:val="none" w:sz="0" w:space="0" w:color="auto"/>
                <w:right w:val="none" w:sz="0" w:space="0" w:color="auto"/>
              </w:divBdr>
            </w:div>
            <w:div w:id="2014724619">
              <w:marLeft w:val="-600"/>
              <w:marRight w:val="0"/>
              <w:marTop w:val="0"/>
              <w:marBottom w:val="0"/>
              <w:divBdr>
                <w:top w:val="none" w:sz="0" w:space="0" w:color="auto"/>
                <w:left w:val="none" w:sz="0" w:space="0" w:color="auto"/>
                <w:bottom w:val="none" w:sz="0" w:space="0" w:color="auto"/>
                <w:right w:val="none" w:sz="0" w:space="0" w:color="auto"/>
              </w:divBdr>
            </w:div>
            <w:div w:id="1286621381">
              <w:marLeft w:val="-20"/>
              <w:marRight w:val="0"/>
              <w:marTop w:val="0"/>
              <w:marBottom w:val="0"/>
              <w:divBdr>
                <w:top w:val="none" w:sz="0" w:space="0" w:color="auto"/>
                <w:left w:val="none" w:sz="0" w:space="0" w:color="auto"/>
                <w:bottom w:val="none" w:sz="0" w:space="0" w:color="auto"/>
                <w:right w:val="none" w:sz="0" w:space="0" w:color="auto"/>
              </w:divBdr>
            </w:div>
            <w:div w:id="1236477708">
              <w:marLeft w:val="0"/>
              <w:marRight w:val="0"/>
              <w:marTop w:val="0"/>
              <w:marBottom w:val="0"/>
              <w:divBdr>
                <w:top w:val="none" w:sz="0" w:space="0" w:color="auto"/>
                <w:left w:val="none" w:sz="0" w:space="0" w:color="auto"/>
                <w:bottom w:val="none" w:sz="0" w:space="0" w:color="auto"/>
                <w:right w:val="none" w:sz="0" w:space="0" w:color="auto"/>
              </w:divBdr>
            </w:div>
          </w:divsChild>
        </w:div>
        <w:div w:id="1924558789">
          <w:marLeft w:val="600"/>
          <w:marRight w:val="0"/>
          <w:marTop w:val="0"/>
          <w:marBottom w:val="0"/>
          <w:divBdr>
            <w:top w:val="none" w:sz="0" w:space="0" w:color="auto"/>
            <w:left w:val="none" w:sz="0" w:space="0" w:color="auto"/>
            <w:bottom w:val="none" w:sz="0" w:space="0" w:color="auto"/>
            <w:right w:val="none" w:sz="0" w:space="0" w:color="auto"/>
          </w:divBdr>
          <w:divsChild>
            <w:div w:id="658075049">
              <w:marLeft w:val="-600"/>
              <w:marRight w:val="0"/>
              <w:marTop w:val="0"/>
              <w:marBottom w:val="0"/>
              <w:divBdr>
                <w:top w:val="none" w:sz="0" w:space="0" w:color="auto"/>
                <w:left w:val="none" w:sz="0" w:space="0" w:color="auto"/>
                <w:bottom w:val="none" w:sz="0" w:space="0" w:color="auto"/>
                <w:right w:val="none" w:sz="0" w:space="0" w:color="auto"/>
              </w:divBdr>
            </w:div>
            <w:div w:id="497043557">
              <w:marLeft w:val="-600"/>
              <w:marRight w:val="0"/>
              <w:marTop w:val="0"/>
              <w:marBottom w:val="0"/>
              <w:divBdr>
                <w:top w:val="none" w:sz="0" w:space="0" w:color="auto"/>
                <w:left w:val="none" w:sz="0" w:space="0" w:color="auto"/>
                <w:bottom w:val="none" w:sz="0" w:space="0" w:color="auto"/>
                <w:right w:val="none" w:sz="0" w:space="0" w:color="auto"/>
              </w:divBdr>
            </w:div>
            <w:div w:id="1553926516">
              <w:marLeft w:val="-20"/>
              <w:marRight w:val="0"/>
              <w:marTop w:val="0"/>
              <w:marBottom w:val="0"/>
              <w:divBdr>
                <w:top w:val="none" w:sz="0" w:space="0" w:color="auto"/>
                <w:left w:val="none" w:sz="0" w:space="0" w:color="auto"/>
                <w:bottom w:val="none" w:sz="0" w:space="0" w:color="auto"/>
                <w:right w:val="none" w:sz="0" w:space="0" w:color="auto"/>
              </w:divBdr>
            </w:div>
            <w:div w:id="523976975">
              <w:marLeft w:val="0"/>
              <w:marRight w:val="0"/>
              <w:marTop w:val="0"/>
              <w:marBottom w:val="0"/>
              <w:divBdr>
                <w:top w:val="none" w:sz="0" w:space="0" w:color="auto"/>
                <w:left w:val="none" w:sz="0" w:space="0" w:color="auto"/>
                <w:bottom w:val="none" w:sz="0" w:space="0" w:color="auto"/>
                <w:right w:val="none" w:sz="0" w:space="0" w:color="auto"/>
              </w:divBdr>
            </w:div>
          </w:divsChild>
        </w:div>
        <w:div w:id="791828555">
          <w:marLeft w:val="600"/>
          <w:marRight w:val="0"/>
          <w:marTop w:val="0"/>
          <w:marBottom w:val="0"/>
          <w:divBdr>
            <w:top w:val="none" w:sz="0" w:space="0" w:color="auto"/>
            <w:left w:val="none" w:sz="0" w:space="0" w:color="auto"/>
            <w:bottom w:val="none" w:sz="0" w:space="0" w:color="auto"/>
            <w:right w:val="none" w:sz="0" w:space="0" w:color="auto"/>
          </w:divBdr>
          <w:divsChild>
            <w:div w:id="1882666670">
              <w:marLeft w:val="-600"/>
              <w:marRight w:val="0"/>
              <w:marTop w:val="0"/>
              <w:marBottom w:val="0"/>
              <w:divBdr>
                <w:top w:val="none" w:sz="0" w:space="0" w:color="auto"/>
                <w:left w:val="none" w:sz="0" w:space="0" w:color="auto"/>
                <w:bottom w:val="none" w:sz="0" w:space="0" w:color="auto"/>
                <w:right w:val="none" w:sz="0" w:space="0" w:color="auto"/>
              </w:divBdr>
            </w:div>
            <w:div w:id="1537692865">
              <w:marLeft w:val="-600"/>
              <w:marRight w:val="0"/>
              <w:marTop w:val="0"/>
              <w:marBottom w:val="0"/>
              <w:divBdr>
                <w:top w:val="none" w:sz="0" w:space="0" w:color="auto"/>
                <w:left w:val="none" w:sz="0" w:space="0" w:color="auto"/>
                <w:bottom w:val="none" w:sz="0" w:space="0" w:color="auto"/>
                <w:right w:val="none" w:sz="0" w:space="0" w:color="auto"/>
              </w:divBdr>
            </w:div>
            <w:div w:id="232393509">
              <w:marLeft w:val="-20"/>
              <w:marRight w:val="0"/>
              <w:marTop w:val="0"/>
              <w:marBottom w:val="0"/>
              <w:divBdr>
                <w:top w:val="none" w:sz="0" w:space="0" w:color="auto"/>
                <w:left w:val="none" w:sz="0" w:space="0" w:color="auto"/>
                <w:bottom w:val="none" w:sz="0" w:space="0" w:color="auto"/>
                <w:right w:val="none" w:sz="0" w:space="0" w:color="auto"/>
              </w:divBdr>
            </w:div>
            <w:div w:id="527833958">
              <w:marLeft w:val="0"/>
              <w:marRight w:val="0"/>
              <w:marTop w:val="0"/>
              <w:marBottom w:val="0"/>
              <w:divBdr>
                <w:top w:val="none" w:sz="0" w:space="0" w:color="auto"/>
                <w:left w:val="none" w:sz="0" w:space="0" w:color="auto"/>
                <w:bottom w:val="none" w:sz="0" w:space="0" w:color="auto"/>
                <w:right w:val="none" w:sz="0" w:space="0" w:color="auto"/>
              </w:divBdr>
            </w:div>
          </w:divsChild>
        </w:div>
        <w:div w:id="321855461">
          <w:marLeft w:val="380"/>
          <w:marRight w:val="0"/>
          <w:marTop w:val="0"/>
          <w:marBottom w:val="0"/>
          <w:divBdr>
            <w:top w:val="none" w:sz="0" w:space="0" w:color="auto"/>
            <w:left w:val="none" w:sz="0" w:space="0" w:color="auto"/>
            <w:bottom w:val="none" w:sz="0" w:space="0" w:color="auto"/>
            <w:right w:val="none" w:sz="0" w:space="0" w:color="auto"/>
          </w:divBdr>
          <w:divsChild>
            <w:div w:id="1412190518">
              <w:marLeft w:val="-380"/>
              <w:marRight w:val="0"/>
              <w:marTop w:val="0"/>
              <w:marBottom w:val="0"/>
              <w:divBdr>
                <w:top w:val="none" w:sz="0" w:space="0" w:color="auto"/>
                <w:left w:val="none" w:sz="0" w:space="0" w:color="auto"/>
                <w:bottom w:val="none" w:sz="0" w:space="0" w:color="auto"/>
                <w:right w:val="none" w:sz="0" w:space="0" w:color="auto"/>
              </w:divBdr>
            </w:div>
            <w:div w:id="369065309">
              <w:marLeft w:val="-380"/>
              <w:marRight w:val="0"/>
              <w:marTop w:val="0"/>
              <w:marBottom w:val="0"/>
              <w:divBdr>
                <w:top w:val="none" w:sz="0" w:space="0" w:color="auto"/>
                <w:left w:val="none" w:sz="0" w:space="0" w:color="auto"/>
                <w:bottom w:val="none" w:sz="0" w:space="0" w:color="auto"/>
                <w:right w:val="none" w:sz="0" w:space="0" w:color="auto"/>
              </w:divBdr>
            </w:div>
            <w:div w:id="405302467">
              <w:marLeft w:val="0"/>
              <w:marRight w:val="0"/>
              <w:marTop w:val="0"/>
              <w:marBottom w:val="0"/>
              <w:divBdr>
                <w:top w:val="none" w:sz="0" w:space="0" w:color="auto"/>
                <w:left w:val="none" w:sz="0" w:space="0" w:color="auto"/>
                <w:bottom w:val="none" w:sz="0" w:space="0" w:color="auto"/>
                <w:right w:val="none" w:sz="0" w:space="0" w:color="auto"/>
              </w:divBdr>
            </w:div>
          </w:divsChild>
        </w:div>
        <w:div w:id="2002997968">
          <w:marLeft w:val="380"/>
          <w:marRight w:val="0"/>
          <w:marTop w:val="0"/>
          <w:marBottom w:val="0"/>
          <w:divBdr>
            <w:top w:val="none" w:sz="0" w:space="0" w:color="auto"/>
            <w:left w:val="none" w:sz="0" w:space="0" w:color="auto"/>
            <w:bottom w:val="none" w:sz="0" w:space="0" w:color="auto"/>
            <w:right w:val="none" w:sz="0" w:space="0" w:color="auto"/>
          </w:divBdr>
          <w:divsChild>
            <w:div w:id="715348503">
              <w:marLeft w:val="-380"/>
              <w:marRight w:val="0"/>
              <w:marTop w:val="0"/>
              <w:marBottom w:val="0"/>
              <w:divBdr>
                <w:top w:val="none" w:sz="0" w:space="0" w:color="auto"/>
                <w:left w:val="none" w:sz="0" w:space="0" w:color="auto"/>
                <w:bottom w:val="none" w:sz="0" w:space="0" w:color="auto"/>
                <w:right w:val="none" w:sz="0" w:space="0" w:color="auto"/>
              </w:divBdr>
            </w:div>
            <w:div w:id="1368993946">
              <w:marLeft w:val="-380"/>
              <w:marRight w:val="0"/>
              <w:marTop w:val="0"/>
              <w:marBottom w:val="0"/>
              <w:divBdr>
                <w:top w:val="none" w:sz="0" w:space="0" w:color="auto"/>
                <w:left w:val="none" w:sz="0" w:space="0" w:color="auto"/>
                <w:bottom w:val="none" w:sz="0" w:space="0" w:color="auto"/>
                <w:right w:val="none" w:sz="0" w:space="0" w:color="auto"/>
              </w:divBdr>
            </w:div>
            <w:div w:id="761070619">
              <w:marLeft w:val="0"/>
              <w:marRight w:val="0"/>
              <w:marTop w:val="0"/>
              <w:marBottom w:val="0"/>
              <w:divBdr>
                <w:top w:val="none" w:sz="0" w:space="0" w:color="auto"/>
                <w:left w:val="none" w:sz="0" w:space="0" w:color="auto"/>
                <w:bottom w:val="none" w:sz="0" w:space="0" w:color="auto"/>
                <w:right w:val="none" w:sz="0" w:space="0" w:color="auto"/>
              </w:divBdr>
            </w:div>
          </w:divsChild>
        </w:div>
        <w:div w:id="1268319385">
          <w:marLeft w:val="380"/>
          <w:marRight w:val="0"/>
          <w:marTop w:val="0"/>
          <w:marBottom w:val="0"/>
          <w:divBdr>
            <w:top w:val="none" w:sz="0" w:space="0" w:color="auto"/>
            <w:left w:val="none" w:sz="0" w:space="0" w:color="auto"/>
            <w:bottom w:val="none" w:sz="0" w:space="0" w:color="auto"/>
            <w:right w:val="none" w:sz="0" w:space="0" w:color="auto"/>
          </w:divBdr>
          <w:divsChild>
            <w:div w:id="604196465">
              <w:marLeft w:val="-380"/>
              <w:marRight w:val="0"/>
              <w:marTop w:val="0"/>
              <w:marBottom w:val="0"/>
              <w:divBdr>
                <w:top w:val="none" w:sz="0" w:space="0" w:color="auto"/>
                <w:left w:val="none" w:sz="0" w:space="0" w:color="auto"/>
                <w:bottom w:val="none" w:sz="0" w:space="0" w:color="auto"/>
                <w:right w:val="none" w:sz="0" w:space="0" w:color="auto"/>
              </w:divBdr>
            </w:div>
            <w:div w:id="1500928349">
              <w:marLeft w:val="-380"/>
              <w:marRight w:val="0"/>
              <w:marTop w:val="0"/>
              <w:marBottom w:val="0"/>
              <w:divBdr>
                <w:top w:val="none" w:sz="0" w:space="0" w:color="auto"/>
                <w:left w:val="none" w:sz="0" w:space="0" w:color="auto"/>
                <w:bottom w:val="none" w:sz="0" w:space="0" w:color="auto"/>
                <w:right w:val="none" w:sz="0" w:space="0" w:color="auto"/>
              </w:divBdr>
            </w:div>
            <w:div w:id="1881551621">
              <w:marLeft w:val="0"/>
              <w:marRight w:val="0"/>
              <w:marTop w:val="0"/>
              <w:marBottom w:val="0"/>
              <w:divBdr>
                <w:top w:val="none" w:sz="0" w:space="0" w:color="auto"/>
                <w:left w:val="none" w:sz="0" w:space="0" w:color="auto"/>
                <w:bottom w:val="none" w:sz="0" w:space="0" w:color="auto"/>
                <w:right w:val="none" w:sz="0" w:space="0" w:color="auto"/>
              </w:divBdr>
            </w:div>
          </w:divsChild>
        </w:div>
        <w:div w:id="470636346">
          <w:marLeft w:val="380"/>
          <w:marRight w:val="0"/>
          <w:marTop w:val="0"/>
          <w:marBottom w:val="0"/>
          <w:divBdr>
            <w:top w:val="none" w:sz="0" w:space="0" w:color="auto"/>
            <w:left w:val="none" w:sz="0" w:space="0" w:color="auto"/>
            <w:bottom w:val="none" w:sz="0" w:space="0" w:color="auto"/>
            <w:right w:val="none" w:sz="0" w:space="0" w:color="auto"/>
          </w:divBdr>
          <w:divsChild>
            <w:div w:id="1620722769">
              <w:marLeft w:val="-380"/>
              <w:marRight w:val="0"/>
              <w:marTop w:val="0"/>
              <w:marBottom w:val="0"/>
              <w:divBdr>
                <w:top w:val="none" w:sz="0" w:space="0" w:color="auto"/>
                <w:left w:val="none" w:sz="0" w:space="0" w:color="auto"/>
                <w:bottom w:val="none" w:sz="0" w:space="0" w:color="auto"/>
                <w:right w:val="none" w:sz="0" w:space="0" w:color="auto"/>
              </w:divBdr>
            </w:div>
            <w:div w:id="2053338297">
              <w:marLeft w:val="-380"/>
              <w:marRight w:val="0"/>
              <w:marTop w:val="0"/>
              <w:marBottom w:val="0"/>
              <w:divBdr>
                <w:top w:val="none" w:sz="0" w:space="0" w:color="auto"/>
                <w:left w:val="none" w:sz="0" w:space="0" w:color="auto"/>
                <w:bottom w:val="none" w:sz="0" w:space="0" w:color="auto"/>
                <w:right w:val="none" w:sz="0" w:space="0" w:color="auto"/>
              </w:divBdr>
            </w:div>
            <w:div w:id="21980031">
              <w:marLeft w:val="0"/>
              <w:marRight w:val="0"/>
              <w:marTop w:val="0"/>
              <w:marBottom w:val="0"/>
              <w:divBdr>
                <w:top w:val="none" w:sz="0" w:space="0" w:color="auto"/>
                <w:left w:val="none" w:sz="0" w:space="0" w:color="auto"/>
                <w:bottom w:val="none" w:sz="0" w:space="0" w:color="auto"/>
                <w:right w:val="none" w:sz="0" w:space="0" w:color="auto"/>
              </w:divBdr>
            </w:div>
          </w:divsChild>
        </w:div>
        <w:div w:id="999963147">
          <w:marLeft w:val="380"/>
          <w:marRight w:val="0"/>
          <w:marTop w:val="0"/>
          <w:marBottom w:val="0"/>
          <w:divBdr>
            <w:top w:val="none" w:sz="0" w:space="0" w:color="auto"/>
            <w:left w:val="none" w:sz="0" w:space="0" w:color="auto"/>
            <w:bottom w:val="none" w:sz="0" w:space="0" w:color="auto"/>
            <w:right w:val="none" w:sz="0" w:space="0" w:color="auto"/>
          </w:divBdr>
          <w:divsChild>
            <w:div w:id="5905282">
              <w:marLeft w:val="-380"/>
              <w:marRight w:val="0"/>
              <w:marTop w:val="0"/>
              <w:marBottom w:val="0"/>
              <w:divBdr>
                <w:top w:val="none" w:sz="0" w:space="0" w:color="auto"/>
                <w:left w:val="none" w:sz="0" w:space="0" w:color="auto"/>
                <w:bottom w:val="none" w:sz="0" w:space="0" w:color="auto"/>
                <w:right w:val="none" w:sz="0" w:space="0" w:color="auto"/>
              </w:divBdr>
            </w:div>
            <w:div w:id="1692603639">
              <w:marLeft w:val="-380"/>
              <w:marRight w:val="0"/>
              <w:marTop w:val="0"/>
              <w:marBottom w:val="0"/>
              <w:divBdr>
                <w:top w:val="none" w:sz="0" w:space="0" w:color="auto"/>
                <w:left w:val="none" w:sz="0" w:space="0" w:color="auto"/>
                <w:bottom w:val="none" w:sz="0" w:space="0" w:color="auto"/>
                <w:right w:val="none" w:sz="0" w:space="0" w:color="auto"/>
              </w:divBdr>
            </w:div>
            <w:div w:id="1183400729">
              <w:marLeft w:val="0"/>
              <w:marRight w:val="0"/>
              <w:marTop w:val="0"/>
              <w:marBottom w:val="0"/>
              <w:divBdr>
                <w:top w:val="none" w:sz="0" w:space="0" w:color="auto"/>
                <w:left w:val="none" w:sz="0" w:space="0" w:color="auto"/>
                <w:bottom w:val="none" w:sz="0" w:space="0" w:color="auto"/>
                <w:right w:val="none" w:sz="0" w:space="0" w:color="auto"/>
              </w:divBdr>
            </w:div>
          </w:divsChild>
        </w:div>
        <w:div w:id="2105958997">
          <w:marLeft w:val="380"/>
          <w:marRight w:val="0"/>
          <w:marTop w:val="0"/>
          <w:marBottom w:val="0"/>
          <w:divBdr>
            <w:top w:val="none" w:sz="0" w:space="0" w:color="auto"/>
            <w:left w:val="none" w:sz="0" w:space="0" w:color="auto"/>
            <w:bottom w:val="none" w:sz="0" w:space="0" w:color="auto"/>
            <w:right w:val="none" w:sz="0" w:space="0" w:color="auto"/>
          </w:divBdr>
          <w:divsChild>
            <w:div w:id="1189640440">
              <w:marLeft w:val="-380"/>
              <w:marRight w:val="0"/>
              <w:marTop w:val="0"/>
              <w:marBottom w:val="0"/>
              <w:divBdr>
                <w:top w:val="none" w:sz="0" w:space="0" w:color="auto"/>
                <w:left w:val="none" w:sz="0" w:space="0" w:color="auto"/>
                <w:bottom w:val="none" w:sz="0" w:space="0" w:color="auto"/>
                <w:right w:val="none" w:sz="0" w:space="0" w:color="auto"/>
              </w:divBdr>
            </w:div>
            <w:div w:id="2072998534">
              <w:marLeft w:val="-380"/>
              <w:marRight w:val="0"/>
              <w:marTop w:val="0"/>
              <w:marBottom w:val="0"/>
              <w:divBdr>
                <w:top w:val="none" w:sz="0" w:space="0" w:color="auto"/>
                <w:left w:val="none" w:sz="0" w:space="0" w:color="auto"/>
                <w:bottom w:val="none" w:sz="0" w:space="0" w:color="auto"/>
                <w:right w:val="none" w:sz="0" w:space="0" w:color="auto"/>
              </w:divBdr>
            </w:div>
            <w:div w:id="998313514">
              <w:marLeft w:val="0"/>
              <w:marRight w:val="0"/>
              <w:marTop w:val="0"/>
              <w:marBottom w:val="0"/>
              <w:divBdr>
                <w:top w:val="none" w:sz="0" w:space="0" w:color="auto"/>
                <w:left w:val="none" w:sz="0" w:space="0" w:color="auto"/>
                <w:bottom w:val="none" w:sz="0" w:space="0" w:color="auto"/>
                <w:right w:val="none" w:sz="0" w:space="0" w:color="auto"/>
              </w:divBdr>
            </w:div>
          </w:divsChild>
        </w:div>
        <w:div w:id="520752198">
          <w:marLeft w:val="380"/>
          <w:marRight w:val="0"/>
          <w:marTop w:val="0"/>
          <w:marBottom w:val="0"/>
          <w:divBdr>
            <w:top w:val="none" w:sz="0" w:space="0" w:color="auto"/>
            <w:left w:val="none" w:sz="0" w:space="0" w:color="auto"/>
            <w:bottom w:val="none" w:sz="0" w:space="0" w:color="auto"/>
            <w:right w:val="none" w:sz="0" w:space="0" w:color="auto"/>
          </w:divBdr>
          <w:divsChild>
            <w:div w:id="2002662821">
              <w:marLeft w:val="-380"/>
              <w:marRight w:val="0"/>
              <w:marTop w:val="0"/>
              <w:marBottom w:val="0"/>
              <w:divBdr>
                <w:top w:val="none" w:sz="0" w:space="0" w:color="auto"/>
                <w:left w:val="none" w:sz="0" w:space="0" w:color="auto"/>
                <w:bottom w:val="none" w:sz="0" w:space="0" w:color="auto"/>
                <w:right w:val="none" w:sz="0" w:space="0" w:color="auto"/>
              </w:divBdr>
            </w:div>
            <w:div w:id="351609925">
              <w:marLeft w:val="-380"/>
              <w:marRight w:val="0"/>
              <w:marTop w:val="0"/>
              <w:marBottom w:val="0"/>
              <w:divBdr>
                <w:top w:val="none" w:sz="0" w:space="0" w:color="auto"/>
                <w:left w:val="none" w:sz="0" w:space="0" w:color="auto"/>
                <w:bottom w:val="none" w:sz="0" w:space="0" w:color="auto"/>
                <w:right w:val="none" w:sz="0" w:space="0" w:color="auto"/>
              </w:divBdr>
            </w:div>
            <w:div w:id="18395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212">
      <w:bodyDiv w:val="1"/>
      <w:marLeft w:val="0"/>
      <w:marRight w:val="0"/>
      <w:marTop w:val="0"/>
      <w:marBottom w:val="0"/>
      <w:divBdr>
        <w:top w:val="none" w:sz="0" w:space="0" w:color="auto"/>
        <w:left w:val="none" w:sz="0" w:space="0" w:color="auto"/>
        <w:bottom w:val="none" w:sz="0" w:space="0" w:color="auto"/>
        <w:right w:val="none" w:sz="0" w:space="0" w:color="auto"/>
      </w:divBdr>
      <w:divsChild>
        <w:div w:id="2025666441">
          <w:marLeft w:val="720"/>
          <w:marRight w:val="0"/>
          <w:marTop w:val="0"/>
          <w:marBottom w:val="0"/>
          <w:divBdr>
            <w:top w:val="none" w:sz="0" w:space="0" w:color="auto"/>
            <w:left w:val="none" w:sz="0" w:space="0" w:color="auto"/>
            <w:bottom w:val="none" w:sz="0" w:space="0" w:color="auto"/>
            <w:right w:val="none" w:sz="0" w:space="0" w:color="auto"/>
          </w:divBdr>
          <w:divsChild>
            <w:div w:id="1038778363">
              <w:marLeft w:val="0"/>
              <w:marRight w:val="0"/>
              <w:marTop w:val="0"/>
              <w:marBottom w:val="0"/>
              <w:divBdr>
                <w:top w:val="none" w:sz="0" w:space="0" w:color="auto"/>
                <w:left w:val="none" w:sz="0" w:space="0" w:color="auto"/>
                <w:bottom w:val="none" w:sz="0" w:space="0" w:color="auto"/>
                <w:right w:val="none" w:sz="0" w:space="0" w:color="auto"/>
              </w:divBdr>
            </w:div>
          </w:divsChild>
        </w:div>
        <w:div w:id="942105928">
          <w:marLeft w:val="720"/>
          <w:marRight w:val="0"/>
          <w:marTop w:val="0"/>
          <w:marBottom w:val="0"/>
          <w:divBdr>
            <w:top w:val="none" w:sz="0" w:space="0" w:color="auto"/>
            <w:left w:val="none" w:sz="0" w:space="0" w:color="auto"/>
            <w:bottom w:val="none" w:sz="0" w:space="0" w:color="auto"/>
            <w:right w:val="none" w:sz="0" w:space="0" w:color="auto"/>
          </w:divBdr>
          <w:divsChild>
            <w:div w:id="373893990">
              <w:marLeft w:val="-720"/>
              <w:marRight w:val="0"/>
              <w:marTop w:val="0"/>
              <w:marBottom w:val="0"/>
              <w:divBdr>
                <w:top w:val="none" w:sz="0" w:space="0" w:color="auto"/>
                <w:left w:val="none" w:sz="0" w:space="0" w:color="auto"/>
                <w:bottom w:val="none" w:sz="0" w:space="0" w:color="auto"/>
                <w:right w:val="none" w:sz="0" w:space="0" w:color="auto"/>
              </w:divBdr>
            </w:div>
            <w:div w:id="75174678">
              <w:marLeft w:val="-200"/>
              <w:marRight w:val="0"/>
              <w:marTop w:val="0"/>
              <w:marBottom w:val="0"/>
              <w:divBdr>
                <w:top w:val="none" w:sz="0" w:space="0" w:color="auto"/>
                <w:left w:val="none" w:sz="0" w:space="0" w:color="auto"/>
                <w:bottom w:val="none" w:sz="0" w:space="0" w:color="auto"/>
                <w:right w:val="none" w:sz="0" w:space="0" w:color="auto"/>
              </w:divBdr>
            </w:div>
            <w:div w:id="892236606">
              <w:marLeft w:val="0"/>
              <w:marRight w:val="0"/>
              <w:marTop w:val="0"/>
              <w:marBottom w:val="0"/>
              <w:divBdr>
                <w:top w:val="none" w:sz="0" w:space="0" w:color="auto"/>
                <w:left w:val="none" w:sz="0" w:space="0" w:color="auto"/>
                <w:bottom w:val="none" w:sz="0" w:space="0" w:color="auto"/>
                <w:right w:val="none" w:sz="0" w:space="0" w:color="auto"/>
              </w:divBdr>
            </w:div>
          </w:divsChild>
        </w:div>
        <w:div w:id="1048607274">
          <w:marLeft w:val="960"/>
          <w:marRight w:val="0"/>
          <w:marTop w:val="0"/>
          <w:marBottom w:val="0"/>
          <w:divBdr>
            <w:top w:val="none" w:sz="0" w:space="0" w:color="auto"/>
            <w:left w:val="none" w:sz="0" w:space="0" w:color="auto"/>
            <w:bottom w:val="none" w:sz="0" w:space="0" w:color="auto"/>
            <w:right w:val="none" w:sz="0" w:space="0" w:color="auto"/>
          </w:divBdr>
          <w:divsChild>
            <w:div w:id="591663981">
              <w:marLeft w:val="-960"/>
              <w:marRight w:val="0"/>
              <w:marTop w:val="0"/>
              <w:marBottom w:val="0"/>
              <w:divBdr>
                <w:top w:val="none" w:sz="0" w:space="0" w:color="auto"/>
                <w:left w:val="none" w:sz="0" w:space="0" w:color="auto"/>
                <w:bottom w:val="none" w:sz="0" w:space="0" w:color="auto"/>
                <w:right w:val="none" w:sz="0" w:space="0" w:color="auto"/>
              </w:divBdr>
            </w:div>
            <w:div w:id="1300190861">
              <w:marLeft w:val="-440"/>
              <w:marRight w:val="0"/>
              <w:marTop w:val="0"/>
              <w:marBottom w:val="0"/>
              <w:divBdr>
                <w:top w:val="none" w:sz="0" w:space="0" w:color="auto"/>
                <w:left w:val="none" w:sz="0" w:space="0" w:color="auto"/>
                <w:bottom w:val="none" w:sz="0" w:space="0" w:color="auto"/>
                <w:right w:val="none" w:sz="0" w:space="0" w:color="auto"/>
              </w:divBdr>
            </w:div>
            <w:div w:id="208880654">
              <w:marLeft w:val="-240"/>
              <w:marRight w:val="0"/>
              <w:marTop w:val="0"/>
              <w:marBottom w:val="0"/>
              <w:divBdr>
                <w:top w:val="none" w:sz="0" w:space="0" w:color="auto"/>
                <w:left w:val="none" w:sz="0" w:space="0" w:color="auto"/>
                <w:bottom w:val="none" w:sz="0" w:space="0" w:color="auto"/>
                <w:right w:val="none" w:sz="0" w:space="0" w:color="auto"/>
              </w:divBdr>
            </w:div>
            <w:div w:id="1847862346">
              <w:marLeft w:val="0"/>
              <w:marRight w:val="0"/>
              <w:marTop w:val="0"/>
              <w:marBottom w:val="0"/>
              <w:divBdr>
                <w:top w:val="none" w:sz="0" w:space="0" w:color="auto"/>
                <w:left w:val="none" w:sz="0" w:space="0" w:color="auto"/>
                <w:bottom w:val="none" w:sz="0" w:space="0" w:color="auto"/>
                <w:right w:val="none" w:sz="0" w:space="0" w:color="auto"/>
              </w:divBdr>
            </w:div>
          </w:divsChild>
        </w:div>
        <w:div w:id="1755778121">
          <w:marLeft w:val="960"/>
          <w:marRight w:val="0"/>
          <w:marTop w:val="0"/>
          <w:marBottom w:val="0"/>
          <w:divBdr>
            <w:top w:val="none" w:sz="0" w:space="0" w:color="auto"/>
            <w:left w:val="none" w:sz="0" w:space="0" w:color="auto"/>
            <w:bottom w:val="none" w:sz="0" w:space="0" w:color="auto"/>
            <w:right w:val="none" w:sz="0" w:space="0" w:color="auto"/>
          </w:divBdr>
          <w:divsChild>
            <w:div w:id="954140538">
              <w:marLeft w:val="-960"/>
              <w:marRight w:val="0"/>
              <w:marTop w:val="0"/>
              <w:marBottom w:val="0"/>
              <w:divBdr>
                <w:top w:val="none" w:sz="0" w:space="0" w:color="auto"/>
                <w:left w:val="none" w:sz="0" w:space="0" w:color="auto"/>
                <w:bottom w:val="none" w:sz="0" w:space="0" w:color="auto"/>
                <w:right w:val="none" w:sz="0" w:space="0" w:color="auto"/>
              </w:divBdr>
            </w:div>
            <w:div w:id="1662850415">
              <w:marLeft w:val="-440"/>
              <w:marRight w:val="0"/>
              <w:marTop w:val="0"/>
              <w:marBottom w:val="0"/>
              <w:divBdr>
                <w:top w:val="none" w:sz="0" w:space="0" w:color="auto"/>
                <w:left w:val="none" w:sz="0" w:space="0" w:color="auto"/>
                <w:bottom w:val="none" w:sz="0" w:space="0" w:color="auto"/>
                <w:right w:val="none" w:sz="0" w:space="0" w:color="auto"/>
              </w:divBdr>
            </w:div>
            <w:div w:id="1344287377">
              <w:marLeft w:val="-240"/>
              <w:marRight w:val="0"/>
              <w:marTop w:val="0"/>
              <w:marBottom w:val="0"/>
              <w:divBdr>
                <w:top w:val="none" w:sz="0" w:space="0" w:color="auto"/>
                <w:left w:val="none" w:sz="0" w:space="0" w:color="auto"/>
                <w:bottom w:val="none" w:sz="0" w:space="0" w:color="auto"/>
                <w:right w:val="none" w:sz="0" w:space="0" w:color="auto"/>
              </w:divBdr>
            </w:div>
            <w:div w:id="1965385207">
              <w:marLeft w:val="0"/>
              <w:marRight w:val="0"/>
              <w:marTop w:val="0"/>
              <w:marBottom w:val="0"/>
              <w:divBdr>
                <w:top w:val="none" w:sz="0" w:space="0" w:color="auto"/>
                <w:left w:val="none" w:sz="0" w:space="0" w:color="auto"/>
                <w:bottom w:val="none" w:sz="0" w:space="0" w:color="auto"/>
                <w:right w:val="none" w:sz="0" w:space="0" w:color="auto"/>
              </w:divBdr>
            </w:div>
          </w:divsChild>
        </w:div>
        <w:div w:id="1341741015">
          <w:marLeft w:val="960"/>
          <w:marRight w:val="0"/>
          <w:marTop w:val="0"/>
          <w:marBottom w:val="0"/>
          <w:divBdr>
            <w:top w:val="none" w:sz="0" w:space="0" w:color="auto"/>
            <w:left w:val="none" w:sz="0" w:space="0" w:color="auto"/>
            <w:bottom w:val="none" w:sz="0" w:space="0" w:color="auto"/>
            <w:right w:val="none" w:sz="0" w:space="0" w:color="auto"/>
          </w:divBdr>
          <w:divsChild>
            <w:div w:id="1348629874">
              <w:marLeft w:val="-960"/>
              <w:marRight w:val="0"/>
              <w:marTop w:val="0"/>
              <w:marBottom w:val="0"/>
              <w:divBdr>
                <w:top w:val="none" w:sz="0" w:space="0" w:color="auto"/>
                <w:left w:val="none" w:sz="0" w:space="0" w:color="auto"/>
                <w:bottom w:val="none" w:sz="0" w:space="0" w:color="auto"/>
                <w:right w:val="none" w:sz="0" w:space="0" w:color="auto"/>
              </w:divBdr>
            </w:div>
            <w:div w:id="1097293285">
              <w:marLeft w:val="-440"/>
              <w:marRight w:val="0"/>
              <w:marTop w:val="0"/>
              <w:marBottom w:val="0"/>
              <w:divBdr>
                <w:top w:val="none" w:sz="0" w:space="0" w:color="auto"/>
                <w:left w:val="none" w:sz="0" w:space="0" w:color="auto"/>
                <w:bottom w:val="none" w:sz="0" w:space="0" w:color="auto"/>
                <w:right w:val="none" w:sz="0" w:space="0" w:color="auto"/>
              </w:divBdr>
            </w:div>
            <w:div w:id="1120732552">
              <w:marLeft w:val="-240"/>
              <w:marRight w:val="0"/>
              <w:marTop w:val="0"/>
              <w:marBottom w:val="0"/>
              <w:divBdr>
                <w:top w:val="none" w:sz="0" w:space="0" w:color="auto"/>
                <w:left w:val="none" w:sz="0" w:space="0" w:color="auto"/>
                <w:bottom w:val="none" w:sz="0" w:space="0" w:color="auto"/>
                <w:right w:val="none" w:sz="0" w:space="0" w:color="auto"/>
              </w:divBdr>
            </w:div>
            <w:div w:id="1002389510">
              <w:marLeft w:val="0"/>
              <w:marRight w:val="0"/>
              <w:marTop w:val="0"/>
              <w:marBottom w:val="0"/>
              <w:divBdr>
                <w:top w:val="none" w:sz="0" w:space="0" w:color="auto"/>
                <w:left w:val="none" w:sz="0" w:space="0" w:color="auto"/>
                <w:bottom w:val="none" w:sz="0" w:space="0" w:color="auto"/>
                <w:right w:val="none" w:sz="0" w:space="0" w:color="auto"/>
              </w:divBdr>
            </w:div>
          </w:divsChild>
        </w:div>
        <w:div w:id="1623533737">
          <w:marLeft w:val="520"/>
          <w:marRight w:val="0"/>
          <w:marTop w:val="0"/>
          <w:marBottom w:val="0"/>
          <w:divBdr>
            <w:top w:val="none" w:sz="0" w:space="0" w:color="auto"/>
            <w:left w:val="none" w:sz="0" w:space="0" w:color="auto"/>
            <w:bottom w:val="none" w:sz="0" w:space="0" w:color="auto"/>
            <w:right w:val="none" w:sz="0" w:space="0" w:color="auto"/>
          </w:divBdr>
          <w:divsChild>
            <w:div w:id="1849441270">
              <w:marLeft w:val="-520"/>
              <w:marRight w:val="0"/>
              <w:marTop w:val="0"/>
              <w:marBottom w:val="0"/>
              <w:divBdr>
                <w:top w:val="none" w:sz="0" w:space="0" w:color="auto"/>
                <w:left w:val="none" w:sz="0" w:space="0" w:color="auto"/>
                <w:bottom w:val="none" w:sz="0" w:space="0" w:color="auto"/>
                <w:right w:val="none" w:sz="0" w:space="0" w:color="auto"/>
              </w:divBdr>
            </w:div>
            <w:div w:id="1534420874">
              <w:marLeft w:val="-520"/>
              <w:marRight w:val="0"/>
              <w:marTop w:val="0"/>
              <w:marBottom w:val="0"/>
              <w:divBdr>
                <w:top w:val="none" w:sz="0" w:space="0" w:color="auto"/>
                <w:left w:val="none" w:sz="0" w:space="0" w:color="auto"/>
                <w:bottom w:val="none" w:sz="0" w:space="0" w:color="auto"/>
                <w:right w:val="none" w:sz="0" w:space="0" w:color="auto"/>
              </w:divBdr>
            </w:div>
            <w:div w:id="11822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29869">
      <w:bodyDiv w:val="1"/>
      <w:marLeft w:val="0"/>
      <w:marRight w:val="0"/>
      <w:marTop w:val="0"/>
      <w:marBottom w:val="0"/>
      <w:divBdr>
        <w:top w:val="none" w:sz="0" w:space="0" w:color="auto"/>
        <w:left w:val="none" w:sz="0" w:space="0" w:color="auto"/>
        <w:bottom w:val="none" w:sz="0" w:space="0" w:color="auto"/>
        <w:right w:val="none" w:sz="0" w:space="0" w:color="auto"/>
      </w:divBdr>
    </w:div>
    <w:div w:id="1953630740">
      <w:bodyDiv w:val="1"/>
      <w:marLeft w:val="0"/>
      <w:marRight w:val="0"/>
      <w:marTop w:val="0"/>
      <w:marBottom w:val="0"/>
      <w:divBdr>
        <w:top w:val="none" w:sz="0" w:space="0" w:color="auto"/>
        <w:left w:val="none" w:sz="0" w:space="0" w:color="auto"/>
        <w:bottom w:val="none" w:sz="0" w:space="0" w:color="auto"/>
        <w:right w:val="none" w:sz="0" w:space="0" w:color="auto"/>
      </w:divBdr>
    </w:div>
    <w:div w:id="2041975265">
      <w:bodyDiv w:val="1"/>
      <w:marLeft w:val="0"/>
      <w:marRight w:val="0"/>
      <w:marTop w:val="0"/>
      <w:marBottom w:val="0"/>
      <w:divBdr>
        <w:top w:val="none" w:sz="0" w:space="0" w:color="auto"/>
        <w:left w:val="none" w:sz="0" w:space="0" w:color="auto"/>
        <w:bottom w:val="none" w:sz="0" w:space="0" w:color="auto"/>
        <w:right w:val="none" w:sz="0" w:space="0" w:color="auto"/>
      </w:divBdr>
    </w:div>
    <w:div w:id="21237208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374">
          <w:marLeft w:val="2440"/>
          <w:marRight w:val="0"/>
          <w:marTop w:val="0"/>
          <w:marBottom w:val="0"/>
          <w:divBdr>
            <w:top w:val="none" w:sz="0" w:space="0" w:color="auto"/>
            <w:left w:val="none" w:sz="0" w:space="0" w:color="auto"/>
            <w:bottom w:val="none" w:sz="0" w:space="0" w:color="auto"/>
            <w:right w:val="none" w:sz="0" w:space="0" w:color="auto"/>
          </w:divBdr>
          <w:divsChild>
            <w:div w:id="2047098759">
              <w:marLeft w:val="-2440"/>
              <w:marRight w:val="0"/>
              <w:marTop w:val="0"/>
              <w:marBottom w:val="0"/>
              <w:divBdr>
                <w:top w:val="none" w:sz="0" w:space="0" w:color="auto"/>
                <w:left w:val="none" w:sz="0" w:space="0" w:color="auto"/>
                <w:bottom w:val="none" w:sz="0" w:space="0" w:color="auto"/>
                <w:right w:val="none" w:sz="0" w:space="0" w:color="auto"/>
              </w:divBdr>
            </w:div>
            <w:div w:id="652149858">
              <w:marLeft w:val="-2100"/>
              <w:marRight w:val="0"/>
              <w:marTop w:val="0"/>
              <w:marBottom w:val="0"/>
              <w:divBdr>
                <w:top w:val="none" w:sz="0" w:space="0" w:color="auto"/>
                <w:left w:val="none" w:sz="0" w:space="0" w:color="auto"/>
                <w:bottom w:val="none" w:sz="0" w:space="0" w:color="auto"/>
                <w:right w:val="none" w:sz="0" w:space="0" w:color="auto"/>
              </w:divBdr>
            </w:div>
            <w:div w:id="862592691">
              <w:marLeft w:val="-1860"/>
              <w:marRight w:val="0"/>
              <w:marTop w:val="0"/>
              <w:marBottom w:val="0"/>
              <w:divBdr>
                <w:top w:val="none" w:sz="0" w:space="0" w:color="auto"/>
                <w:left w:val="none" w:sz="0" w:space="0" w:color="auto"/>
                <w:bottom w:val="none" w:sz="0" w:space="0" w:color="auto"/>
                <w:right w:val="none" w:sz="0" w:space="0" w:color="auto"/>
              </w:divBdr>
            </w:div>
            <w:div w:id="1008561618">
              <w:marLeft w:val="0"/>
              <w:marRight w:val="0"/>
              <w:marTop w:val="0"/>
              <w:marBottom w:val="0"/>
              <w:divBdr>
                <w:top w:val="none" w:sz="0" w:space="0" w:color="auto"/>
                <w:left w:val="none" w:sz="0" w:space="0" w:color="auto"/>
                <w:bottom w:val="none" w:sz="0" w:space="0" w:color="auto"/>
                <w:right w:val="none" w:sz="0" w:space="0" w:color="auto"/>
              </w:divBdr>
            </w:div>
          </w:divsChild>
        </w:div>
        <w:div w:id="130489606">
          <w:marLeft w:val="2440"/>
          <w:marRight w:val="0"/>
          <w:marTop w:val="0"/>
          <w:marBottom w:val="0"/>
          <w:divBdr>
            <w:top w:val="none" w:sz="0" w:space="0" w:color="auto"/>
            <w:left w:val="none" w:sz="0" w:space="0" w:color="auto"/>
            <w:bottom w:val="none" w:sz="0" w:space="0" w:color="auto"/>
            <w:right w:val="none" w:sz="0" w:space="0" w:color="auto"/>
          </w:divBdr>
          <w:divsChild>
            <w:div w:id="415784031">
              <w:marLeft w:val="-2440"/>
              <w:marRight w:val="0"/>
              <w:marTop w:val="0"/>
              <w:marBottom w:val="0"/>
              <w:divBdr>
                <w:top w:val="none" w:sz="0" w:space="0" w:color="auto"/>
                <w:left w:val="none" w:sz="0" w:space="0" w:color="auto"/>
                <w:bottom w:val="none" w:sz="0" w:space="0" w:color="auto"/>
                <w:right w:val="none" w:sz="0" w:space="0" w:color="auto"/>
              </w:divBdr>
            </w:div>
            <w:div w:id="1171413664">
              <w:marLeft w:val="-2100"/>
              <w:marRight w:val="0"/>
              <w:marTop w:val="0"/>
              <w:marBottom w:val="0"/>
              <w:divBdr>
                <w:top w:val="none" w:sz="0" w:space="0" w:color="auto"/>
                <w:left w:val="none" w:sz="0" w:space="0" w:color="auto"/>
                <w:bottom w:val="none" w:sz="0" w:space="0" w:color="auto"/>
                <w:right w:val="none" w:sz="0" w:space="0" w:color="auto"/>
              </w:divBdr>
            </w:div>
            <w:div w:id="1303654511">
              <w:marLeft w:val="-1860"/>
              <w:marRight w:val="0"/>
              <w:marTop w:val="0"/>
              <w:marBottom w:val="0"/>
              <w:divBdr>
                <w:top w:val="none" w:sz="0" w:space="0" w:color="auto"/>
                <w:left w:val="none" w:sz="0" w:space="0" w:color="auto"/>
                <w:bottom w:val="none" w:sz="0" w:space="0" w:color="auto"/>
                <w:right w:val="none" w:sz="0" w:space="0" w:color="auto"/>
              </w:divBdr>
            </w:div>
            <w:div w:id="938415059">
              <w:marLeft w:val="0"/>
              <w:marRight w:val="0"/>
              <w:marTop w:val="0"/>
              <w:marBottom w:val="0"/>
              <w:divBdr>
                <w:top w:val="none" w:sz="0" w:space="0" w:color="auto"/>
                <w:left w:val="none" w:sz="0" w:space="0" w:color="auto"/>
                <w:bottom w:val="none" w:sz="0" w:space="0" w:color="auto"/>
                <w:right w:val="none" w:sz="0" w:space="0" w:color="auto"/>
              </w:divBdr>
            </w:div>
          </w:divsChild>
        </w:div>
        <w:div w:id="748814966">
          <w:marLeft w:val="2440"/>
          <w:marRight w:val="0"/>
          <w:marTop w:val="0"/>
          <w:marBottom w:val="0"/>
          <w:divBdr>
            <w:top w:val="none" w:sz="0" w:space="0" w:color="auto"/>
            <w:left w:val="none" w:sz="0" w:space="0" w:color="auto"/>
            <w:bottom w:val="none" w:sz="0" w:space="0" w:color="auto"/>
            <w:right w:val="none" w:sz="0" w:space="0" w:color="auto"/>
          </w:divBdr>
          <w:divsChild>
            <w:div w:id="1941794650">
              <w:marLeft w:val="-2440"/>
              <w:marRight w:val="0"/>
              <w:marTop w:val="0"/>
              <w:marBottom w:val="0"/>
              <w:divBdr>
                <w:top w:val="none" w:sz="0" w:space="0" w:color="auto"/>
                <w:left w:val="none" w:sz="0" w:space="0" w:color="auto"/>
                <w:bottom w:val="none" w:sz="0" w:space="0" w:color="auto"/>
                <w:right w:val="none" w:sz="0" w:space="0" w:color="auto"/>
              </w:divBdr>
            </w:div>
            <w:div w:id="1714034660">
              <w:marLeft w:val="-2100"/>
              <w:marRight w:val="0"/>
              <w:marTop w:val="0"/>
              <w:marBottom w:val="0"/>
              <w:divBdr>
                <w:top w:val="none" w:sz="0" w:space="0" w:color="auto"/>
                <w:left w:val="none" w:sz="0" w:space="0" w:color="auto"/>
                <w:bottom w:val="none" w:sz="0" w:space="0" w:color="auto"/>
                <w:right w:val="none" w:sz="0" w:space="0" w:color="auto"/>
              </w:divBdr>
            </w:div>
            <w:div w:id="458183879">
              <w:marLeft w:val="-1860"/>
              <w:marRight w:val="0"/>
              <w:marTop w:val="0"/>
              <w:marBottom w:val="0"/>
              <w:divBdr>
                <w:top w:val="none" w:sz="0" w:space="0" w:color="auto"/>
                <w:left w:val="none" w:sz="0" w:space="0" w:color="auto"/>
                <w:bottom w:val="none" w:sz="0" w:space="0" w:color="auto"/>
                <w:right w:val="none" w:sz="0" w:space="0" w:color="auto"/>
              </w:divBdr>
            </w:div>
            <w:div w:id="2130735283">
              <w:marLeft w:val="0"/>
              <w:marRight w:val="0"/>
              <w:marTop w:val="0"/>
              <w:marBottom w:val="0"/>
              <w:divBdr>
                <w:top w:val="none" w:sz="0" w:space="0" w:color="auto"/>
                <w:left w:val="none" w:sz="0" w:space="0" w:color="auto"/>
                <w:bottom w:val="none" w:sz="0" w:space="0" w:color="auto"/>
                <w:right w:val="none" w:sz="0" w:space="0" w:color="auto"/>
              </w:divBdr>
            </w:div>
          </w:divsChild>
        </w:div>
        <w:div w:id="1524395839">
          <w:marLeft w:val="2440"/>
          <w:marRight w:val="0"/>
          <w:marTop w:val="0"/>
          <w:marBottom w:val="0"/>
          <w:divBdr>
            <w:top w:val="none" w:sz="0" w:space="0" w:color="auto"/>
            <w:left w:val="none" w:sz="0" w:space="0" w:color="auto"/>
            <w:bottom w:val="none" w:sz="0" w:space="0" w:color="auto"/>
            <w:right w:val="none" w:sz="0" w:space="0" w:color="auto"/>
          </w:divBdr>
          <w:divsChild>
            <w:div w:id="1994219182">
              <w:marLeft w:val="-2440"/>
              <w:marRight w:val="0"/>
              <w:marTop w:val="0"/>
              <w:marBottom w:val="0"/>
              <w:divBdr>
                <w:top w:val="none" w:sz="0" w:space="0" w:color="auto"/>
                <w:left w:val="none" w:sz="0" w:space="0" w:color="auto"/>
                <w:bottom w:val="none" w:sz="0" w:space="0" w:color="auto"/>
                <w:right w:val="none" w:sz="0" w:space="0" w:color="auto"/>
              </w:divBdr>
            </w:div>
            <w:div w:id="1770389894">
              <w:marLeft w:val="-2100"/>
              <w:marRight w:val="0"/>
              <w:marTop w:val="0"/>
              <w:marBottom w:val="0"/>
              <w:divBdr>
                <w:top w:val="none" w:sz="0" w:space="0" w:color="auto"/>
                <w:left w:val="none" w:sz="0" w:space="0" w:color="auto"/>
                <w:bottom w:val="none" w:sz="0" w:space="0" w:color="auto"/>
                <w:right w:val="none" w:sz="0" w:space="0" w:color="auto"/>
              </w:divBdr>
            </w:div>
            <w:div w:id="1881630643">
              <w:marLeft w:val="-1860"/>
              <w:marRight w:val="0"/>
              <w:marTop w:val="0"/>
              <w:marBottom w:val="0"/>
              <w:divBdr>
                <w:top w:val="none" w:sz="0" w:space="0" w:color="auto"/>
                <w:left w:val="none" w:sz="0" w:space="0" w:color="auto"/>
                <w:bottom w:val="none" w:sz="0" w:space="0" w:color="auto"/>
                <w:right w:val="none" w:sz="0" w:space="0" w:color="auto"/>
              </w:divBdr>
            </w:div>
            <w:div w:id="14388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4910</Words>
  <Characters>27989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massavelli</cp:lastModifiedBy>
  <cp:revision>10</cp:revision>
  <dcterms:created xsi:type="dcterms:W3CDTF">2022-09-10T09:06:00Z</dcterms:created>
  <dcterms:modified xsi:type="dcterms:W3CDTF">2022-09-10T11:08:00Z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ScandAll PRO V2.1.2</vt:lpwstr>
  </property>
  <property fmtid="{D5CDD505-2E9C-101B-9397-08002B2CF9AE}" pid="4" name="LastSaved">
    <vt:filetime>2022-09-10T00:00:00Z</vt:filetime>
  </property>
  <property fmtid="{D5CDD505-2E9C-101B-9397-08002B2CF9AE}" pid="5" name="MetadataDate">
    <vt:lpwstr>D:20220907091306+01'00'</vt:lpwstr>
  </property>
  <property fmtid="{D5CDD505-2E9C-101B-9397-08002B2CF9AE}" pid="6" name="Producer">
    <vt:lpwstr>PFU PDF Library 1.2.1; modified using iTextSharp™ 5.5.1 ©2000-2014 iText Group NV (AGPL-version)</vt:lpwstr>
  </property>
</Properties>
</file>