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61" w:rsidRDefault="005D2461" w:rsidP="005D2461">
      <w:pPr>
        <w:contextualSpacing/>
        <w:jc w:val="center"/>
        <w:rPr>
          <w:rFonts w:ascii="Times New Roman" w:hAnsi="Times New Roman" w:cs="Times New Roman"/>
          <w:b/>
        </w:rPr>
      </w:pPr>
      <w:r w:rsidRPr="005D2461">
        <w:rPr>
          <w:rFonts w:ascii="Times New Roman" w:hAnsi="Times New Roman" w:cs="Times New Roman"/>
          <w:b/>
        </w:rPr>
        <w:t>SINISTRI STRADALI CON LESIONI E OBBLIGO DI REFERTO</w:t>
      </w:r>
    </w:p>
    <w:p w:rsidR="005D2461" w:rsidRDefault="005D2461" w:rsidP="005D2461">
      <w:pPr>
        <w:contextualSpacing/>
        <w:jc w:val="center"/>
        <w:rPr>
          <w:rFonts w:ascii="Times New Roman" w:hAnsi="Times New Roman" w:cs="Times New Roman"/>
          <w:b/>
        </w:rPr>
      </w:pPr>
    </w:p>
    <w:p w:rsidR="005D2461" w:rsidRDefault="005D2461" w:rsidP="005D2461">
      <w:pPr>
        <w:contextualSpacing/>
        <w:jc w:val="right"/>
        <w:rPr>
          <w:rFonts w:ascii="Times New Roman" w:hAnsi="Times New Roman" w:cs="Times New Roman"/>
          <w:b/>
        </w:rPr>
      </w:pPr>
      <w:r>
        <w:rPr>
          <w:rFonts w:ascii="Times New Roman" w:hAnsi="Times New Roman" w:cs="Times New Roman"/>
          <w:b/>
        </w:rPr>
        <w:t xml:space="preserve">Dott. Marco </w:t>
      </w:r>
      <w:proofErr w:type="spellStart"/>
      <w:r>
        <w:rPr>
          <w:rFonts w:ascii="Times New Roman" w:hAnsi="Times New Roman" w:cs="Times New Roman"/>
          <w:b/>
        </w:rPr>
        <w:t>Massavelli</w:t>
      </w:r>
      <w:proofErr w:type="spellEnd"/>
    </w:p>
    <w:p w:rsidR="005D2461" w:rsidRPr="005D2461" w:rsidRDefault="005D2461" w:rsidP="005D2461">
      <w:pPr>
        <w:contextualSpacing/>
        <w:jc w:val="right"/>
        <w:rPr>
          <w:rFonts w:ascii="Times New Roman" w:hAnsi="Times New Roman" w:cs="Times New Roman"/>
          <w:b/>
        </w:rPr>
      </w:pPr>
      <w:r>
        <w:rPr>
          <w:rFonts w:ascii="Times New Roman" w:hAnsi="Times New Roman" w:cs="Times New Roman"/>
          <w:b/>
        </w:rPr>
        <w:t>Vice Comandante Polizia Locale Giaveno (TO)</w:t>
      </w:r>
      <w:bookmarkStart w:id="0" w:name="_GoBack"/>
      <w:bookmarkEnd w:id="0"/>
    </w:p>
    <w:p w:rsidR="005D2461" w:rsidRDefault="005D2461" w:rsidP="002F0AED">
      <w:pPr>
        <w:contextualSpacing/>
        <w:jc w:val="both"/>
        <w:rPr>
          <w:rFonts w:ascii="Times New Roman" w:hAnsi="Times New Roman" w:cs="Times New Roman"/>
        </w:rPr>
      </w:pPr>
    </w:p>
    <w:p w:rsidR="00BD7C56" w:rsidRPr="00FD244F" w:rsidRDefault="00BD7C56" w:rsidP="002F0AED">
      <w:pPr>
        <w:contextualSpacing/>
        <w:jc w:val="both"/>
        <w:rPr>
          <w:rFonts w:ascii="Times New Roman" w:hAnsi="Times New Roman" w:cs="Times New Roman"/>
        </w:rPr>
      </w:pPr>
      <w:r w:rsidRPr="00FD244F">
        <w:rPr>
          <w:rFonts w:ascii="Times New Roman" w:hAnsi="Times New Roman" w:cs="Times New Roman"/>
        </w:rPr>
        <w:t>Un importante ambito della sicurezza della circolazione stradale è quello dell’infortunistica stradale.</w:t>
      </w:r>
    </w:p>
    <w:p w:rsidR="00BD7C56" w:rsidRPr="00BD7C56" w:rsidRDefault="00BD7C56" w:rsidP="002F0AED">
      <w:pPr>
        <w:contextualSpacing/>
        <w:jc w:val="both"/>
        <w:rPr>
          <w:rFonts w:ascii="Times New Roman" w:hAnsi="Times New Roman" w:cs="Times New Roman"/>
        </w:rPr>
      </w:pPr>
      <w:r w:rsidRPr="00FD244F">
        <w:rPr>
          <w:rFonts w:ascii="Times New Roman" w:hAnsi="Times New Roman" w:cs="Times New Roman"/>
        </w:rPr>
        <w:t xml:space="preserve">In particolare, la legge 23 marzo 2016, n. 41, </w:t>
      </w:r>
      <w:r w:rsidRPr="00BD7C56">
        <w:rPr>
          <w:rFonts w:ascii="Times New Roman" w:eastAsia="Times New Roman" w:hAnsi="Times New Roman" w:cs="Times New Roman"/>
          <w:color w:val="000000"/>
          <w:lang w:eastAsia="it-IT"/>
        </w:rPr>
        <w:t xml:space="preserve">ha introdotto nel nostro ordinamento </w:t>
      </w:r>
      <w:r w:rsidRPr="00FD244F">
        <w:rPr>
          <w:rFonts w:ascii="Times New Roman" w:eastAsia="Times New Roman" w:hAnsi="Times New Roman" w:cs="Times New Roman"/>
          <w:color w:val="000000"/>
          <w:lang w:eastAsia="it-IT"/>
        </w:rPr>
        <w:t xml:space="preserve">una nuova fattispecie di reato, e cioè </w:t>
      </w:r>
      <w:r w:rsidRPr="00BD7C56">
        <w:rPr>
          <w:rFonts w:ascii="Times New Roman" w:eastAsia="Times New Roman" w:hAnsi="Times New Roman" w:cs="Times New Roman"/>
          <w:color w:val="000000"/>
          <w:lang w:eastAsia="it-IT"/>
        </w:rPr>
        <w:t>l'</w:t>
      </w:r>
      <w:r w:rsidRPr="00BD7C56">
        <w:rPr>
          <w:rFonts w:ascii="Times New Roman" w:eastAsia="Times New Roman" w:hAnsi="Times New Roman" w:cs="Times New Roman"/>
          <w:bCs/>
          <w:color w:val="000000"/>
          <w:lang w:eastAsia="it-IT"/>
        </w:rPr>
        <w:t>omicidio stradale</w:t>
      </w:r>
      <w:r w:rsidRPr="00BD7C56">
        <w:rPr>
          <w:rFonts w:ascii="Times New Roman" w:eastAsia="Times New Roman" w:hAnsi="Times New Roman" w:cs="Times New Roman"/>
          <w:color w:val="000000"/>
          <w:lang w:eastAsia="it-IT"/>
        </w:rPr>
        <w:t>.</w:t>
      </w:r>
    </w:p>
    <w:p w:rsidR="00BD7C56" w:rsidRPr="002F0AED" w:rsidRDefault="00BD7C56" w:rsidP="002F0AED">
      <w:pPr>
        <w:spacing w:before="100" w:beforeAutospacing="1"/>
        <w:contextualSpacing/>
        <w:jc w:val="both"/>
        <w:rPr>
          <w:rFonts w:ascii="Times New Roman" w:eastAsia="Times New Roman" w:hAnsi="Times New Roman" w:cs="Times New Roman"/>
          <w:color w:val="000000"/>
          <w:lang w:eastAsia="it-IT"/>
        </w:rPr>
      </w:pPr>
      <w:r w:rsidRPr="00BD7C56">
        <w:rPr>
          <w:rFonts w:ascii="Times New Roman" w:eastAsia="Times New Roman" w:hAnsi="Times New Roman" w:cs="Times New Roman"/>
          <w:color w:val="000000"/>
          <w:lang w:eastAsia="it-IT"/>
        </w:rPr>
        <w:t>La sua regolamentazione, più nel dettaglio, è contenuta nel nuovo </w:t>
      </w:r>
      <w:r w:rsidRPr="00BD7C56">
        <w:rPr>
          <w:rFonts w:ascii="Times New Roman" w:eastAsia="Times New Roman" w:hAnsi="Times New Roman" w:cs="Times New Roman"/>
          <w:bCs/>
          <w:color w:val="000000"/>
          <w:lang w:eastAsia="it-IT"/>
        </w:rPr>
        <w:t>articolo 589-bis del codice penale</w:t>
      </w:r>
      <w:r w:rsidRPr="00BD7C56">
        <w:rPr>
          <w:rFonts w:ascii="Times New Roman" w:eastAsia="Times New Roman" w:hAnsi="Times New Roman" w:cs="Times New Roman"/>
          <w:color w:val="000000"/>
          <w:lang w:eastAsia="it-IT"/>
        </w:rPr>
        <w:t>, il quale prevede </w:t>
      </w:r>
      <w:r w:rsidRPr="00BD7C56">
        <w:rPr>
          <w:rFonts w:ascii="Times New Roman" w:eastAsia="Times New Roman" w:hAnsi="Times New Roman" w:cs="Times New Roman"/>
          <w:bCs/>
          <w:color w:val="000000"/>
          <w:lang w:eastAsia="it-IT"/>
        </w:rPr>
        <w:t>tre diverse ipotesi delittuose</w:t>
      </w:r>
      <w:r w:rsidRPr="00BD7C56">
        <w:rPr>
          <w:rFonts w:ascii="Times New Roman" w:eastAsia="Times New Roman" w:hAnsi="Times New Roman" w:cs="Times New Roman"/>
          <w:color w:val="000000"/>
          <w:lang w:eastAsia="it-IT"/>
        </w:rPr>
        <w:t> tutte riconducibili all'omicidio stradale ma di diversa gravità, alle quali corrispondono tre diversi trattamenti sanzionatori.</w:t>
      </w:r>
      <w:r w:rsidR="00FD244F" w:rsidRPr="00FD244F">
        <w:rPr>
          <w:rFonts w:ascii="Times New Roman" w:hAnsi="Times New Roman" w:cs="Times New Roman"/>
          <w:color w:val="000000"/>
        </w:rPr>
        <w:br/>
        <w:t xml:space="preserve">La legge n. 41/2016 </w:t>
      </w:r>
      <w:r w:rsidRPr="00BD7C56">
        <w:rPr>
          <w:rFonts w:ascii="Times New Roman" w:eastAsia="Times New Roman" w:hAnsi="Times New Roman" w:cs="Times New Roman"/>
          <w:color w:val="000000"/>
          <w:lang w:eastAsia="it-IT"/>
        </w:rPr>
        <w:t xml:space="preserve">ha operato </w:t>
      </w:r>
      <w:r w:rsidR="00FD244F" w:rsidRPr="00FD244F">
        <w:rPr>
          <w:rFonts w:ascii="Times New Roman" w:hAnsi="Times New Roman" w:cs="Times New Roman"/>
          <w:color w:val="000000"/>
        </w:rPr>
        <w:t xml:space="preserve">anche una riforma delle c.d. </w:t>
      </w:r>
      <w:r w:rsidRPr="00BD7C56">
        <w:rPr>
          <w:rFonts w:ascii="Times New Roman" w:eastAsia="Times New Roman" w:hAnsi="Times New Roman" w:cs="Times New Roman"/>
          <w:bCs/>
          <w:color w:val="000000"/>
          <w:lang w:eastAsia="it-IT"/>
        </w:rPr>
        <w:t>lesioni stradali</w:t>
      </w:r>
      <w:r w:rsidRPr="00BD7C56">
        <w:rPr>
          <w:rFonts w:ascii="Times New Roman" w:eastAsia="Times New Roman" w:hAnsi="Times New Roman" w:cs="Times New Roman"/>
          <w:color w:val="000000"/>
          <w:lang w:eastAsia="it-IT"/>
        </w:rPr>
        <w:t>, riscrivendo il testo dell'</w:t>
      </w:r>
      <w:r w:rsidRPr="00BD7C56">
        <w:rPr>
          <w:rFonts w:ascii="Times New Roman" w:eastAsia="Times New Roman" w:hAnsi="Times New Roman" w:cs="Times New Roman"/>
          <w:bCs/>
          <w:color w:val="000000"/>
          <w:lang w:eastAsia="it-IT"/>
        </w:rPr>
        <w:t>articolo 590-bis del codice penale</w:t>
      </w:r>
      <w:r w:rsidRPr="00BD7C56">
        <w:rPr>
          <w:rFonts w:ascii="Times New Roman" w:eastAsia="Times New Roman" w:hAnsi="Times New Roman" w:cs="Times New Roman"/>
          <w:color w:val="000000"/>
          <w:lang w:eastAsia="it-IT"/>
        </w:rPr>
        <w:t>.</w:t>
      </w:r>
    </w:p>
    <w:p w:rsidR="00FD244F" w:rsidRPr="00FD244F" w:rsidRDefault="00FD244F" w:rsidP="002F0AED">
      <w:pPr>
        <w:pBdr>
          <w:top w:val="single" w:sz="4" w:space="1" w:color="auto"/>
          <w:left w:val="single" w:sz="4" w:space="4" w:color="auto"/>
          <w:bottom w:val="single" w:sz="4" w:space="1" w:color="auto"/>
          <w:right w:val="single" w:sz="4" w:space="4" w:color="auto"/>
        </w:pBdr>
        <w:shd w:val="clear" w:color="auto" w:fill="FFFFFF"/>
        <w:contextualSpacing/>
        <w:jc w:val="center"/>
        <w:textAlignment w:val="baseline"/>
        <w:rPr>
          <w:rFonts w:ascii="Times New Roman" w:eastAsia="Times New Roman" w:hAnsi="Times New Roman" w:cs="Times New Roman"/>
          <w:b/>
          <w:i/>
          <w:color w:val="0C0C0F"/>
          <w:lang w:eastAsia="it-IT"/>
        </w:rPr>
      </w:pPr>
      <w:r w:rsidRPr="00FD244F">
        <w:rPr>
          <w:rFonts w:ascii="Times New Roman" w:eastAsia="Times New Roman" w:hAnsi="Times New Roman" w:cs="Times New Roman"/>
          <w:b/>
          <w:bCs/>
          <w:i/>
          <w:color w:val="0C0C0F"/>
          <w:bdr w:val="none" w:sz="0" w:space="0" w:color="auto" w:frame="1"/>
          <w:lang w:eastAsia="it-IT"/>
        </w:rPr>
        <w:t>Art. 590-bis. </w:t>
      </w:r>
      <w:r w:rsidRPr="00FD244F">
        <w:rPr>
          <w:rFonts w:ascii="Times New Roman" w:eastAsia="Times New Roman" w:hAnsi="Times New Roman" w:cs="Times New Roman"/>
          <w:b/>
          <w:bCs/>
          <w:i/>
          <w:color w:val="0C0C0F"/>
          <w:bdr w:val="none" w:sz="0" w:space="0" w:color="auto" w:frame="1"/>
          <w:lang w:eastAsia="it-IT"/>
        </w:rPr>
        <w:t>(stralcio)</w:t>
      </w:r>
    </w:p>
    <w:p w:rsidR="00FD244F" w:rsidRPr="00FD244F" w:rsidRDefault="00FD244F" w:rsidP="002F0AED">
      <w:pPr>
        <w:pBdr>
          <w:top w:val="single" w:sz="4" w:space="1" w:color="auto"/>
          <w:left w:val="single" w:sz="4" w:space="4" w:color="auto"/>
          <w:bottom w:val="single" w:sz="4" w:space="1" w:color="auto"/>
          <w:right w:val="single" w:sz="4" w:space="4" w:color="auto"/>
        </w:pBdr>
        <w:shd w:val="clear" w:color="auto" w:fill="FFFFFF"/>
        <w:tabs>
          <w:tab w:val="center" w:pos="4816"/>
          <w:tab w:val="left" w:pos="8325"/>
        </w:tabs>
        <w:contextualSpacing/>
        <w:textAlignment w:val="baseline"/>
        <w:rPr>
          <w:rFonts w:ascii="Times New Roman" w:eastAsia="Times New Roman" w:hAnsi="Times New Roman" w:cs="Times New Roman"/>
          <w:i/>
          <w:color w:val="0C0C0F"/>
          <w:lang w:eastAsia="it-IT"/>
        </w:rPr>
      </w:pPr>
      <w:r w:rsidRPr="00FD244F">
        <w:rPr>
          <w:rFonts w:ascii="Times New Roman" w:eastAsia="Times New Roman" w:hAnsi="Times New Roman" w:cs="Times New Roman"/>
          <w:b/>
          <w:bCs/>
          <w:i/>
          <w:color w:val="0C0C0F"/>
          <w:bdr w:val="none" w:sz="0" w:space="0" w:color="auto" w:frame="1"/>
          <w:lang w:eastAsia="it-IT"/>
        </w:rPr>
        <w:tab/>
      </w:r>
      <w:r w:rsidRPr="00FD244F">
        <w:rPr>
          <w:rFonts w:ascii="Times New Roman" w:eastAsia="Times New Roman" w:hAnsi="Times New Roman" w:cs="Times New Roman"/>
          <w:b/>
          <w:bCs/>
          <w:i/>
          <w:color w:val="0C0C0F"/>
          <w:bdr w:val="none" w:sz="0" w:space="0" w:color="auto" w:frame="1"/>
          <w:lang w:eastAsia="it-IT"/>
        </w:rPr>
        <w:t>Lesioni personali stradali gravi o gravissime.</w:t>
      </w:r>
      <w:r w:rsidRPr="00FD244F">
        <w:rPr>
          <w:rFonts w:ascii="Times New Roman" w:eastAsia="Times New Roman" w:hAnsi="Times New Roman" w:cs="Times New Roman"/>
          <w:b/>
          <w:bCs/>
          <w:i/>
          <w:color w:val="0C0C0F"/>
          <w:bdr w:val="none" w:sz="0" w:space="0" w:color="auto" w:frame="1"/>
          <w:lang w:eastAsia="it-IT"/>
        </w:rPr>
        <w:tab/>
      </w:r>
    </w:p>
    <w:p w:rsidR="00661595" w:rsidRPr="00661595" w:rsidRDefault="00FD244F" w:rsidP="002F0AED">
      <w:pPr>
        <w:pStyle w:val="Titolo2"/>
        <w:pBdr>
          <w:top w:val="single" w:sz="4" w:space="1" w:color="auto"/>
          <w:left w:val="single" w:sz="4" w:space="4" w:color="auto"/>
          <w:bottom w:val="single" w:sz="4" w:space="1" w:color="auto"/>
          <w:right w:val="single" w:sz="4" w:space="4" w:color="auto"/>
        </w:pBdr>
        <w:contextualSpacing/>
        <w:jc w:val="both"/>
        <w:rPr>
          <w:b w:val="0"/>
          <w:bCs w:val="0"/>
          <w:i/>
          <w:color w:val="0C0C0F"/>
          <w:sz w:val="24"/>
          <w:szCs w:val="24"/>
          <w:shd w:val="clear" w:color="auto" w:fill="FFFFFF"/>
        </w:rPr>
      </w:pPr>
      <w:r w:rsidRPr="00FD244F">
        <w:rPr>
          <w:b w:val="0"/>
          <w:bCs w:val="0"/>
          <w:i/>
          <w:color w:val="0C0C0F"/>
          <w:sz w:val="24"/>
          <w:szCs w:val="24"/>
          <w:shd w:val="clear" w:color="auto" w:fill="FFFFFF"/>
        </w:rPr>
        <w:t xml:space="preserve">Chiunque cagioni per colpa ad altri una lesione personale con violazione delle norme sulla disciplina della circolazione stradale </w:t>
      </w:r>
      <w:proofErr w:type="spellStart"/>
      <w:r w:rsidRPr="00FD244F">
        <w:rPr>
          <w:b w:val="0"/>
          <w:bCs w:val="0"/>
          <w:i/>
          <w:color w:val="0C0C0F"/>
          <w:sz w:val="24"/>
          <w:szCs w:val="24"/>
          <w:shd w:val="clear" w:color="auto" w:fill="FFFFFF"/>
        </w:rPr>
        <w:t>e'</w:t>
      </w:r>
      <w:proofErr w:type="spellEnd"/>
      <w:r w:rsidRPr="00FD244F">
        <w:rPr>
          <w:b w:val="0"/>
          <w:bCs w:val="0"/>
          <w:i/>
          <w:color w:val="0C0C0F"/>
          <w:sz w:val="24"/>
          <w:szCs w:val="24"/>
          <w:shd w:val="clear" w:color="auto" w:fill="FFFFFF"/>
        </w:rPr>
        <w:t xml:space="preserve"> punito con la reclusione da tre mesi a un anno per le lesioni gravi e da uno a tre anni per le lesioni gravissime.</w:t>
      </w:r>
      <w:r w:rsidRPr="00FD244F">
        <w:rPr>
          <w:b w:val="0"/>
          <w:bCs w:val="0"/>
          <w:i/>
          <w:color w:val="0C0C0F"/>
          <w:sz w:val="24"/>
          <w:szCs w:val="24"/>
        </w:rPr>
        <w:br/>
      </w:r>
    </w:p>
    <w:p w:rsidR="00661595" w:rsidRDefault="00661595" w:rsidP="002F0AED">
      <w:pPr>
        <w:pStyle w:val="Titolo2"/>
        <w:contextualSpacing/>
        <w:rPr>
          <w:b w:val="0"/>
          <w:bCs w:val="0"/>
          <w:color w:val="0C0C0F"/>
          <w:sz w:val="24"/>
          <w:szCs w:val="24"/>
          <w:shd w:val="clear" w:color="auto" w:fill="FFFFFF"/>
        </w:rPr>
      </w:pPr>
    </w:p>
    <w:p w:rsidR="00FD244F" w:rsidRPr="00FD244F" w:rsidRDefault="00FD244F" w:rsidP="002F0AED">
      <w:pPr>
        <w:pStyle w:val="Titolo2"/>
        <w:contextualSpacing/>
        <w:rPr>
          <w:b w:val="0"/>
          <w:bCs w:val="0"/>
          <w:color w:val="0C0C0F"/>
          <w:sz w:val="24"/>
          <w:szCs w:val="24"/>
          <w:shd w:val="clear" w:color="auto" w:fill="FFFFFF"/>
        </w:rPr>
      </w:pPr>
      <w:r w:rsidRPr="00FD244F">
        <w:rPr>
          <w:b w:val="0"/>
          <w:bCs w:val="0"/>
          <w:color w:val="0C0C0F"/>
          <w:sz w:val="24"/>
          <w:szCs w:val="24"/>
          <w:shd w:val="clear" w:color="auto" w:fill="FFFFFF"/>
        </w:rPr>
        <w:t>Come è noto, l’articolo 582, codice penale, comma 2, definisce la lesione lieve:</w:t>
      </w:r>
    </w:p>
    <w:p w:rsidR="00FD244F" w:rsidRPr="00FD244F" w:rsidRDefault="00FD244F" w:rsidP="002F0AED">
      <w:pPr>
        <w:pBdr>
          <w:top w:val="single" w:sz="4" w:space="1" w:color="auto"/>
          <w:left w:val="single" w:sz="4" w:space="4" w:color="auto"/>
          <w:bottom w:val="single" w:sz="4" w:space="1" w:color="auto"/>
          <w:right w:val="single" w:sz="4" w:space="4" w:color="auto"/>
        </w:pBdr>
        <w:shd w:val="clear" w:color="auto" w:fill="FFFFFF"/>
        <w:contextualSpacing/>
        <w:jc w:val="both"/>
        <w:textAlignment w:val="baseline"/>
        <w:rPr>
          <w:rFonts w:ascii="Times New Roman" w:eastAsia="Times New Roman" w:hAnsi="Times New Roman" w:cs="Times New Roman"/>
          <w:i/>
          <w:color w:val="0C0C0F"/>
          <w:lang w:eastAsia="it-IT"/>
        </w:rPr>
      </w:pPr>
      <w:r w:rsidRPr="00FD244F">
        <w:rPr>
          <w:rFonts w:ascii="Times New Roman" w:eastAsia="Times New Roman" w:hAnsi="Times New Roman" w:cs="Times New Roman"/>
          <w:i/>
          <w:color w:val="0C0C0F"/>
          <w:lang w:eastAsia="it-IT"/>
        </w:rPr>
        <w:t>Se la malattia ha una durata non superiore ai venti giorni e non concorre alcuna delle circostanze aggravanti previste negli articoli 61, numero 11-octies), 583 e 585, ad eccezione di quelle indicate nel numero 1 e nell'ultima parte dell'articolo 577, il delitto è punibile a querela della persona offesa.</w:t>
      </w:r>
    </w:p>
    <w:p w:rsidR="00FD244F" w:rsidRPr="00FD244F" w:rsidRDefault="00FD244F" w:rsidP="002F0AED">
      <w:pPr>
        <w:shd w:val="clear" w:color="auto" w:fill="FFFFFF"/>
        <w:contextualSpacing/>
        <w:jc w:val="center"/>
        <w:textAlignment w:val="baseline"/>
        <w:rPr>
          <w:rFonts w:ascii="Times New Roman" w:eastAsia="Times New Roman" w:hAnsi="Times New Roman" w:cs="Times New Roman"/>
          <w:bCs/>
          <w:color w:val="0C0C0F"/>
          <w:bdr w:val="none" w:sz="0" w:space="0" w:color="auto" w:frame="1"/>
          <w:lang w:eastAsia="it-IT"/>
        </w:rPr>
      </w:pPr>
    </w:p>
    <w:p w:rsidR="00FD244F" w:rsidRPr="00661595" w:rsidRDefault="00661595" w:rsidP="002F0AED">
      <w:pPr>
        <w:shd w:val="clear" w:color="auto" w:fill="FFFFFF"/>
        <w:contextualSpacing/>
        <w:textAlignment w:val="baseline"/>
        <w:rPr>
          <w:rFonts w:ascii="Times New Roman" w:eastAsia="Times New Roman" w:hAnsi="Times New Roman" w:cs="Times New Roman"/>
          <w:bCs/>
          <w:bdr w:val="none" w:sz="0" w:space="0" w:color="auto" w:frame="1"/>
          <w:lang w:eastAsia="it-IT"/>
        </w:rPr>
      </w:pPr>
      <w:r w:rsidRPr="00661595">
        <w:rPr>
          <w:rFonts w:ascii="Times New Roman" w:eastAsia="Times New Roman" w:hAnsi="Times New Roman" w:cs="Times New Roman"/>
          <w:bCs/>
          <w:bdr w:val="none" w:sz="0" w:space="0" w:color="auto" w:frame="1"/>
          <w:lang w:eastAsia="it-IT"/>
        </w:rPr>
        <w:t>L’articolo 583, codice penale, invece, definisce le lesioni personali gravi e gravissime.</w:t>
      </w:r>
    </w:p>
    <w:p w:rsidR="00661595" w:rsidRPr="00661595" w:rsidRDefault="00661595" w:rsidP="002F0AED">
      <w:pPr>
        <w:shd w:val="clear" w:color="auto" w:fill="FFFFFF"/>
        <w:contextualSpacing/>
        <w:textAlignment w:val="baseline"/>
        <w:rPr>
          <w:rFonts w:ascii="Times New Roman" w:eastAsia="Times New Roman" w:hAnsi="Times New Roman" w:cs="Times New Roman"/>
          <w:bCs/>
          <w:bdr w:val="none" w:sz="0" w:space="0" w:color="auto" w:frame="1"/>
          <w:lang w:eastAsia="it-IT"/>
        </w:rPr>
      </w:pPr>
    </w:p>
    <w:p w:rsidR="00661595" w:rsidRPr="00661595" w:rsidRDefault="00FD244F" w:rsidP="002F0AED">
      <w:pPr>
        <w:pBdr>
          <w:top w:val="single" w:sz="4" w:space="1" w:color="auto"/>
          <w:left w:val="single" w:sz="4" w:space="4" w:color="auto"/>
          <w:bottom w:val="single" w:sz="4" w:space="1" w:color="auto"/>
          <w:right w:val="single" w:sz="4" w:space="4" w:color="auto"/>
        </w:pBdr>
        <w:shd w:val="clear" w:color="auto" w:fill="FFFFFF"/>
        <w:contextualSpacing/>
        <w:textAlignment w:val="baseline"/>
        <w:rPr>
          <w:rFonts w:ascii="Times New Roman" w:eastAsia="Times New Roman" w:hAnsi="Times New Roman" w:cs="Times New Roman"/>
          <w:i/>
          <w:iCs/>
          <w:bdr w:val="none" w:sz="0" w:space="0" w:color="auto" w:frame="1"/>
          <w:lang w:eastAsia="it-IT"/>
        </w:rPr>
      </w:pPr>
      <w:r w:rsidRPr="00FD244F">
        <w:rPr>
          <w:rFonts w:ascii="Times New Roman" w:eastAsia="Times New Roman" w:hAnsi="Times New Roman" w:cs="Times New Roman"/>
          <w:i/>
          <w:lang w:eastAsia="it-IT"/>
        </w:rPr>
        <w:t>La lesione personale è grave:</w:t>
      </w:r>
      <w:r w:rsidRPr="00FD244F">
        <w:rPr>
          <w:rFonts w:ascii="Times New Roman" w:eastAsia="Times New Roman" w:hAnsi="Times New Roman" w:cs="Times New Roman"/>
          <w:i/>
          <w:lang w:eastAsia="it-IT"/>
        </w:rPr>
        <w:br/>
        <w:t>1) se dal fatto deriva una malattia che metta in pericolo la vita della persona offesa, ovvero una malattia o un'incapacità di attendere alle ordinarie occupazioni per un tempo superiore ai quaranta giorni;</w:t>
      </w:r>
      <w:r w:rsidRPr="00FD244F">
        <w:rPr>
          <w:rFonts w:ascii="Times New Roman" w:eastAsia="Times New Roman" w:hAnsi="Times New Roman" w:cs="Times New Roman"/>
          <w:i/>
          <w:lang w:eastAsia="it-IT"/>
        </w:rPr>
        <w:br/>
        <w:t>2) se il fatto produce l'indebolimento permanente di un senso o di un organo;</w:t>
      </w:r>
      <w:r w:rsidRPr="00FD244F">
        <w:rPr>
          <w:rFonts w:ascii="Times New Roman" w:eastAsia="Times New Roman" w:hAnsi="Times New Roman" w:cs="Times New Roman"/>
          <w:i/>
          <w:lang w:eastAsia="it-IT"/>
        </w:rPr>
        <w:br/>
      </w:r>
    </w:p>
    <w:p w:rsidR="00FD244F" w:rsidRPr="00FD244F" w:rsidRDefault="00FD244F" w:rsidP="002F0AED">
      <w:pPr>
        <w:pBdr>
          <w:top w:val="single" w:sz="4" w:space="1" w:color="auto"/>
          <w:left w:val="single" w:sz="4" w:space="4" w:color="auto"/>
          <w:bottom w:val="single" w:sz="4" w:space="1" w:color="auto"/>
          <w:right w:val="single" w:sz="4" w:space="4" w:color="auto"/>
        </w:pBdr>
        <w:shd w:val="clear" w:color="auto" w:fill="FFFFFF"/>
        <w:contextualSpacing/>
        <w:textAlignment w:val="baseline"/>
        <w:rPr>
          <w:rFonts w:ascii="Times New Roman" w:eastAsia="Times New Roman" w:hAnsi="Times New Roman" w:cs="Times New Roman"/>
          <w:i/>
          <w:lang w:eastAsia="it-IT"/>
        </w:rPr>
      </w:pPr>
      <w:r w:rsidRPr="00FD244F">
        <w:rPr>
          <w:rFonts w:ascii="Times New Roman" w:eastAsia="Times New Roman" w:hAnsi="Times New Roman" w:cs="Times New Roman"/>
          <w:i/>
          <w:lang w:eastAsia="it-IT"/>
        </w:rPr>
        <w:t>La lesione personale è gravissima, se dal fatto deriva:</w:t>
      </w:r>
      <w:r w:rsidRPr="00FD244F">
        <w:rPr>
          <w:rFonts w:ascii="Times New Roman" w:eastAsia="Times New Roman" w:hAnsi="Times New Roman" w:cs="Times New Roman"/>
          <w:i/>
          <w:lang w:eastAsia="it-IT"/>
        </w:rPr>
        <w:br/>
        <w:t>1) una malattia certamente o probabilmente insanabile;</w:t>
      </w:r>
      <w:r w:rsidRPr="00FD244F">
        <w:rPr>
          <w:rFonts w:ascii="Times New Roman" w:eastAsia="Times New Roman" w:hAnsi="Times New Roman" w:cs="Times New Roman"/>
          <w:i/>
          <w:lang w:eastAsia="it-IT"/>
        </w:rPr>
        <w:br/>
        <w:t>2) la perdita di un senso;</w:t>
      </w:r>
      <w:r w:rsidRPr="00FD244F">
        <w:rPr>
          <w:rFonts w:ascii="Times New Roman" w:eastAsia="Times New Roman" w:hAnsi="Times New Roman" w:cs="Times New Roman"/>
          <w:i/>
          <w:lang w:eastAsia="it-IT"/>
        </w:rPr>
        <w:br/>
        <w:t>3) la perdita di un arto, o una mutilazione che renda l'arto inservibile, ovvero la perdita dell'uso di un organo o della capacità di procreare, ovvero una permanente e</w:t>
      </w:r>
      <w:r w:rsidR="00661595" w:rsidRPr="00661595">
        <w:rPr>
          <w:rFonts w:ascii="Times New Roman" w:eastAsia="Times New Roman" w:hAnsi="Times New Roman" w:cs="Times New Roman"/>
          <w:i/>
          <w:lang w:eastAsia="it-IT"/>
        </w:rPr>
        <w:t xml:space="preserve"> grave difficoltà della favella.</w:t>
      </w:r>
    </w:p>
    <w:p w:rsidR="00661595" w:rsidRPr="00BB162E" w:rsidRDefault="00661595" w:rsidP="002F0AED">
      <w:pPr>
        <w:contextualSpacing/>
        <w:jc w:val="both"/>
        <w:textAlignment w:val="baseline"/>
        <w:outlineLvl w:val="1"/>
        <w:rPr>
          <w:rFonts w:ascii="Times New Roman" w:eastAsia="Times New Roman" w:hAnsi="Times New Roman" w:cs="Times New Roman"/>
          <w:bCs/>
          <w:color w:val="000000"/>
          <w:lang w:eastAsia="it-IT"/>
        </w:rPr>
      </w:pPr>
    </w:p>
    <w:p w:rsidR="00661595" w:rsidRPr="00BB162E" w:rsidRDefault="00661595" w:rsidP="002F0AED">
      <w:pPr>
        <w:contextualSpacing/>
        <w:jc w:val="both"/>
        <w:textAlignment w:val="baseline"/>
        <w:outlineLvl w:val="1"/>
        <w:rPr>
          <w:rFonts w:ascii="Times New Roman" w:eastAsia="Times New Roman" w:hAnsi="Times New Roman" w:cs="Times New Roman"/>
          <w:bCs/>
          <w:color w:val="000000"/>
          <w:lang w:eastAsia="it-IT"/>
        </w:rPr>
      </w:pPr>
      <w:r w:rsidRPr="00BB162E">
        <w:rPr>
          <w:rFonts w:ascii="Times New Roman" w:eastAsia="Times New Roman" w:hAnsi="Times New Roman" w:cs="Times New Roman"/>
          <w:bCs/>
          <w:color w:val="000000"/>
          <w:lang w:eastAsia="it-IT"/>
        </w:rPr>
        <w:t xml:space="preserve">L’articolo 590-bis, codice penale, </w:t>
      </w:r>
      <w:r w:rsidR="00BB162E">
        <w:rPr>
          <w:rFonts w:ascii="Times New Roman" w:eastAsia="Times New Roman" w:hAnsi="Times New Roman" w:cs="Times New Roman"/>
          <w:bCs/>
          <w:color w:val="000000"/>
          <w:lang w:eastAsia="it-IT"/>
        </w:rPr>
        <w:t xml:space="preserve">risulta attualmente perseguibile d’ufficio, </w:t>
      </w:r>
      <w:r w:rsidRPr="00BB162E">
        <w:rPr>
          <w:rFonts w:ascii="Times New Roman" w:eastAsia="Times New Roman" w:hAnsi="Times New Roman" w:cs="Times New Roman"/>
          <w:bCs/>
          <w:color w:val="000000"/>
          <w:lang w:eastAsia="it-IT"/>
        </w:rPr>
        <w:t xml:space="preserve">in assenza di </w:t>
      </w:r>
      <w:r w:rsidR="00BB162E" w:rsidRPr="00BB162E">
        <w:rPr>
          <w:rFonts w:ascii="Times New Roman" w:eastAsia="Times New Roman" w:hAnsi="Times New Roman" w:cs="Times New Roman"/>
          <w:bCs/>
          <w:color w:val="000000"/>
          <w:lang w:eastAsia="it-IT"/>
        </w:rPr>
        <w:t>diversa indicazione del Legislatore, peraltro sollecitata, recentemente, dalla Corte Costituzionale, con la senten</w:t>
      </w:r>
      <w:r w:rsidR="00BB162E">
        <w:rPr>
          <w:rFonts w:ascii="Times New Roman" w:eastAsia="Times New Roman" w:hAnsi="Times New Roman" w:cs="Times New Roman"/>
          <w:bCs/>
          <w:color w:val="000000"/>
          <w:lang w:eastAsia="it-IT"/>
        </w:rPr>
        <w:t>za n. 248/2020, con la quale è stato precisato che:</w:t>
      </w:r>
    </w:p>
    <w:p w:rsidR="00BB162E" w:rsidRDefault="00BB162E" w:rsidP="002F0AED">
      <w:pPr>
        <w:contextualSpacing/>
        <w:jc w:val="both"/>
        <w:textAlignment w:val="baseline"/>
        <w:outlineLvl w:val="1"/>
        <w:rPr>
          <w:rFonts w:ascii="Times New Roman" w:eastAsia="Times New Roman" w:hAnsi="Times New Roman" w:cs="Times New Roman"/>
          <w:bCs/>
          <w:color w:val="000000"/>
          <w:lang w:eastAsia="it-IT"/>
        </w:rPr>
      </w:pPr>
    </w:p>
    <w:p w:rsidR="00BB162E" w:rsidRDefault="00BB162E" w:rsidP="002F0AED">
      <w:pPr>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i/>
        </w:rPr>
      </w:pPr>
      <w:r w:rsidRPr="00BB162E">
        <w:rPr>
          <w:rFonts w:ascii="Times New Roman" w:hAnsi="Times New Roman" w:cs="Times New Roman"/>
          <w:i/>
        </w:rPr>
        <w:t>Inoltre, a fronte di condotte consistenti in occasionali disattenzi</w:t>
      </w:r>
      <w:r>
        <w:rPr>
          <w:rFonts w:ascii="Times New Roman" w:hAnsi="Times New Roman" w:cs="Times New Roman"/>
          <w:i/>
        </w:rPr>
        <w:t xml:space="preserve">oni, pur se produttive di danni </w:t>
      </w:r>
      <w:r w:rsidRPr="00BB162E">
        <w:rPr>
          <w:rFonts w:ascii="Times New Roman" w:hAnsi="Times New Roman" w:cs="Times New Roman"/>
          <w:i/>
        </w:rPr>
        <w:t>significativi a terzi, potrebbe discutersi dell’opportunità dell’indefettibile celebrazione del processo penale a</w:t>
      </w:r>
      <w:r>
        <w:rPr>
          <w:rFonts w:ascii="Times New Roman" w:hAnsi="Times New Roman" w:cs="Times New Roman"/>
          <w:i/>
        </w:rPr>
        <w:t xml:space="preserve"> </w:t>
      </w:r>
      <w:r w:rsidRPr="00BB162E">
        <w:rPr>
          <w:rFonts w:ascii="Times New Roman" w:hAnsi="Times New Roman" w:cs="Times New Roman"/>
          <w:i/>
        </w:rPr>
        <w:t xml:space="preserve">prescindere dalla volontà della persona offesa, specie laddove a quest’ultima sia stato </w:t>
      </w:r>
      <w:r w:rsidRPr="00BB162E">
        <w:rPr>
          <w:rFonts w:ascii="Times New Roman" w:hAnsi="Times New Roman" w:cs="Times New Roman"/>
          <w:i/>
        </w:rPr>
        <w:lastRenderedPageBreak/>
        <w:t>assicurato l’integrale</w:t>
      </w:r>
      <w:r>
        <w:rPr>
          <w:rFonts w:ascii="Times New Roman" w:hAnsi="Times New Roman" w:cs="Times New Roman"/>
          <w:i/>
        </w:rPr>
        <w:t xml:space="preserve"> </w:t>
      </w:r>
      <w:r w:rsidRPr="00BB162E">
        <w:rPr>
          <w:rFonts w:ascii="Times New Roman" w:hAnsi="Times New Roman" w:cs="Times New Roman"/>
          <w:i/>
        </w:rPr>
        <w:t>risarcimento del danno subito; e ciò anche a fronte dell’esigenza – di gr</w:t>
      </w:r>
      <w:r>
        <w:rPr>
          <w:rFonts w:ascii="Times New Roman" w:hAnsi="Times New Roman" w:cs="Times New Roman"/>
          <w:i/>
        </w:rPr>
        <w:t xml:space="preserve">ande rilievo per la complessiva </w:t>
      </w:r>
      <w:r w:rsidRPr="00BB162E">
        <w:rPr>
          <w:rFonts w:ascii="Times New Roman" w:hAnsi="Times New Roman" w:cs="Times New Roman"/>
          <w:i/>
        </w:rPr>
        <w:t>efficienza della giustizia penale – di non sovraccaricare quest’ultima dell’one</w:t>
      </w:r>
      <w:r>
        <w:rPr>
          <w:rFonts w:ascii="Times New Roman" w:hAnsi="Times New Roman" w:cs="Times New Roman"/>
          <w:i/>
        </w:rPr>
        <w:t xml:space="preserve">re di celebrare processi penali </w:t>
      </w:r>
      <w:r w:rsidRPr="00BB162E">
        <w:rPr>
          <w:rFonts w:ascii="Times New Roman" w:hAnsi="Times New Roman" w:cs="Times New Roman"/>
          <w:i/>
        </w:rPr>
        <w:t>non funzionali alle istanze di tutela della vittima.</w:t>
      </w:r>
    </w:p>
    <w:p w:rsidR="00BB162E" w:rsidRDefault="00BB162E" w:rsidP="002F0AED">
      <w:pPr>
        <w:pBdr>
          <w:top w:val="single" w:sz="4" w:space="1" w:color="auto"/>
          <w:left w:val="single" w:sz="4" w:space="4" w:color="auto"/>
          <w:bottom w:val="single" w:sz="4" w:space="1" w:color="auto"/>
          <w:right w:val="single" w:sz="4" w:space="4" w:color="auto"/>
        </w:pBdr>
        <w:contextualSpacing/>
        <w:jc w:val="both"/>
        <w:textAlignment w:val="baseline"/>
        <w:outlineLvl w:val="1"/>
        <w:rPr>
          <w:rFonts w:ascii="Times New Roman" w:hAnsi="Times New Roman" w:cs="Times New Roman"/>
          <w:i/>
        </w:rPr>
      </w:pPr>
    </w:p>
    <w:p w:rsidR="00BB162E" w:rsidRPr="00BB162E" w:rsidRDefault="00BB162E" w:rsidP="002F0AED">
      <w:pPr>
        <w:pBdr>
          <w:top w:val="single" w:sz="4" w:space="1" w:color="auto"/>
          <w:left w:val="single" w:sz="4" w:space="4" w:color="auto"/>
          <w:bottom w:val="single" w:sz="4" w:space="1" w:color="auto"/>
          <w:right w:val="single" w:sz="4" w:space="4" w:color="auto"/>
        </w:pBdr>
        <w:autoSpaceDE w:val="0"/>
        <w:autoSpaceDN w:val="0"/>
        <w:adjustRightInd w:val="0"/>
        <w:contextualSpacing/>
        <w:jc w:val="both"/>
        <w:rPr>
          <w:rFonts w:ascii="Times New Roman" w:hAnsi="Times New Roman" w:cs="Times New Roman"/>
          <w:i/>
        </w:rPr>
      </w:pPr>
      <w:r w:rsidRPr="00BB162E">
        <w:rPr>
          <w:rFonts w:ascii="Times New Roman" w:hAnsi="Times New Roman" w:cs="Times New Roman"/>
          <w:i/>
        </w:rPr>
        <w:t>Rientra nella discrezionalità del legislatore l’individuazione delle solu</w:t>
      </w:r>
      <w:r>
        <w:rPr>
          <w:rFonts w:ascii="Times New Roman" w:hAnsi="Times New Roman" w:cs="Times New Roman"/>
          <w:i/>
        </w:rPr>
        <w:t xml:space="preserve">zioni più opportune per ovviare </w:t>
      </w:r>
      <w:r w:rsidRPr="00BB162E">
        <w:rPr>
          <w:rFonts w:ascii="Times New Roman" w:hAnsi="Times New Roman" w:cs="Times New Roman"/>
          <w:i/>
        </w:rPr>
        <w:t>agli indubbi profili critici segnalati dalle ordinanze di rimessione, i quali –</w:t>
      </w:r>
      <w:r>
        <w:rPr>
          <w:rFonts w:ascii="Times New Roman" w:hAnsi="Times New Roman" w:cs="Times New Roman"/>
          <w:i/>
        </w:rPr>
        <w:t xml:space="preserve"> pur non assurgendo al vizio di </w:t>
      </w:r>
      <w:r w:rsidRPr="00BB162E">
        <w:rPr>
          <w:rFonts w:ascii="Times New Roman" w:hAnsi="Times New Roman" w:cs="Times New Roman"/>
          <w:i/>
        </w:rPr>
        <w:t>manifesta irragionevolezza della disciplina censurata – suggeris</w:t>
      </w:r>
      <w:r>
        <w:rPr>
          <w:rFonts w:ascii="Times New Roman" w:hAnsi="Times New Roman" w:cs="Times New Roman"/>
          <w:i/>
        </w:rPr>
        <w:t xml:space="preserve">cono, tuttavia, una complessiva </w:t>
      </w:r>
      <w:r w:rsidRPr="00BB162E">
        <w:rPr>
          <w:rFonts w:ascii="Times New Roman" w:hAnsi="Times New Roman" w:cs="Times New Roman"/>
          <w:i/>
        </w:rPr>
        <w:t>rimeditazione sulla congruità dell’attuale regime di procedibilità per l</w:t>
      </w:r>
      <w:r>
        <w:rPr>
          <w:rFonts w:ascii="Times New Roman" w:hAnsi="Times New Roman" w:cs="Times New Roman"/>
          <w:i/>
        </w:rPr>
        <w:t xml:space="preserve">e </w:t>
      </w:r>
      <w:r w:rsidRPr="00BB162E">
        <w:rPr>
          <w:rFonts w:ascii="Times New Roman" w:hAnsi="Times New Roman" w:cs="Times New Roman"/>
          <w:i/>
        </w:rPr>
        <w:t>diver</w:t>
      </w:r>
      <w:r>
        <w:rPr>
          <w:rFonts w:ascii="Times New Roman" w:hAnsi="Times New Roman" w:cs="Times New Roman"/>
          <w:i/>
        </w:rPr>
        <w:t xml:space="preserve">se ipotesi di reato contemplate </w:t>
      </w:r>
      <w:r w:rsidRPr="00BB162E">
        <w:rPr>
          <w:rFonts w:ascii="Times New Roman" w:hAnsi="Times New Roman" w:cs="Times New Roman"/>
          <w:i/>
        </w:rPr>
        <w:t xml:space="preserve">dall’art. 590-bis cod. </w:t>
      </w:r>
      <w:proofErr w:type="spellStart"/>
      <w:r w:rsidRPr="00BB162E">
        <w:rPr>
          <w:rFonts w:ascii="Times New Roman" w:hAnsi="Times New Roman" w:cs="Times New Roman"/>
          <w:i/>
        </w:rPr>
        <w:t>pen</w:t>
      </w:r>
      <w:proofErr w:type="spellEnd"/>
      <w:r w:rsidRPr="00BB162E">
        <w:rPr>
          <w:rFonts w:ascii="Times New Roman" w:hAnsi="Times New Roman" w:cs="Times New Roman"/>
          <w:i/>
        </w:rPr>
        <w:t>.</w:t>
      </w:r>
    </w:p>
    <w:p w:rsidR="00BB162E" w:rsidRPr="00BB162E" w:rsidRDefault="00BB162E" w:rsidP="002F0AED">
      <w:pPr>
        <w:contextualSpacing/>
        <w:jc w:val="both"/>
        <w:textAlignment w:val="baseline"/>
        <w:outlineLvl w:val="1"/>
        <w:rPr>
          <w:rFonts w:ascii="Times New Roman" w:eastAsia="Times New Roman" w:hAnsi="Times New Roman" w:cs="Times New Roman"/>
          <w:bCs/>
          <w:i/>
          <w:color w:val="000000"/>
          <w:lang w:eastAsia="it-IT"/>
        </w:rPr>
      </w:pPr>
    </w:p>
    <w:p w:rsidR="00661595" w:rsidRPr="00867BAD" w:rsidRDefault="00661595" w:rsidP="002F0AED">
      <w:pPr>
        <w:contextualSpacing/>
        <w:jc w:val="both"/>
        <w:textAlignment w:val="baseline"/>
        <w:outlineLvl w:val="1"/>
        <w:rPr>
          <w:rFonts w:ascii="Times New Roman" w:eastAsia="Times New Roman" w:hAnsi="Times New Roman" w:cs="Times New Roman"/>
          <w:color w:val="0C0C0F"/>
          <w:lang w:eastAsia="it-IT"/>
        </w:rPr>
      </w:pPr>
      <w:r w:rsidRPr="00867BAD">
        <w:rPr>
          <w:rFonts w:ascii="Times New Roman" w:eastAsia="Times New Roman" w:hAnsi="Times New Roman" w:cs="Times New Roman"/>
          <w:bCs/>
          <w:color w:val="000000"/>
          <w:lang w:eastAsia="it-IT"/>
        </w:rPr>
        <w:t>In caso di sinistro stradale, con conseguenti lesioni personali, si applica il disposto dell’articolo 365, codice penale: il medico</w:t>
      </w:r>
      <w:r w:rsidR="00BB162E" w:rsidRPr="00867BAD">
        <w:rPr>
          <w:rFonts w:ascii="Times New Roman" w:eastAsia="Times New Roman" w:hAnsi="Times New Roman" w:cs="Times New Roman"/>
          <w:bCs/>
          <w:color w:val="000000"/>
          <w:lang w:eastAsia="it-IT"/>
        </w:rPr>
        <w:t xml:space="preserve"> del Pronto Soccorso </w:t>
      </w:r>
      <w:r w:rsidRPr="00867BAD">
        <w:rPr>
          <w:rFonts w:ascii="Times New Roman" w:eastAsia="Times New Roman" w:hAnsi="Times New Roman" w:cs="Times New Roman"/>
          <w:bCs/>
          <w:color w:val="000000"/>
          <w:lang w:eastAsia="it-IT"/>
        </w:rPr>
        <w:t xml:space="preserve"> </w:t>
      </w:r>
      <w:r w:rsidR="00BB162E" w:rsidRPr="00867BAD">
        <w:rPr>
          <w:rFonts w:ascii="Times New Roman" w:eastAsia="Times New Roman" w:hAnsi="Times New Roman" w:cs="Times New Roman"/>
          <w:bCs/>
          <w:color w:val="000000"/>
          <w:lang w:eastAsia="it-IT"/>
        </w:rPr>
        <w:t xml:space="preserve">ha l’obbligo di riferire all’Autorità Giudiziaria, anche tramite la polizia giudiziaria, nella situazione in cui presti la propria </w:t>
      </w:r>
      <w:r w:rsidR="00BB162E" w:rsidRPr="00867BAD">
        <w:rPr>
          <w:rFonts w:ascii="Times New Roman" w:eastAsia="Times New Roman" w:hAnsi="Times New Roman" w:cs="Times New Roman"/>
          <w:color w:val="0C0C0F"/>
          <w:lang w:eastAsia="it-IT"/>
        </w:rPr>
        <w:t>assistenza od operi</w:t>
      </w:r>
      <w:r w:rsidR="00BB162E" w:rsidRPr="00661595">
        <w:rPr>
          <w:rFonts w:ascii="Times New Roman" w:eastAsia="Times New Roman" w:hAnsi="Times New Roman" w:cs="Times New Roman"/>
          <w:color w:val="0C0C0F"/>
          <w:lang w:eastAsia="it-IT"/>
        </w:rPr>
        <w:t xml:space="preserve"> in casi che possono presentare i caratteri di un delitto pel quale si debba procedere d'ufficio</w:t>
      </w:r>
      <w:r w:rsidR="00867BAD" w:rsidRPr="00867BAD">
        <w:rPr>
          <w:rFonts w:ascii="Times New Roman" w:eastAsia="Times New Roman" w:hAnsi="Times New Roman" w:cs="Times New Roman"/>
          <w:color w:val="0C0C0F"/>
          <w:lang w:eastAsia="it-IT"/>
        </w:rPr>
        <w:t>.</w:t>
      </w:r>
    </w:p>
    <w:p w:rsidR="00867BAD" w:rsidRPr="00867BAD" w:rsidRDefault="00867BAD" w:rsidP="002F0AED">
      <w:pPr>
        <w:contextualSpacing/>
        <w:jc w:val="both"/>
        <w:textAlignment w:val="baseline"/>
        <w:outlineLvl w:val="1"/>
        <w:rPr>
          <w:rFonts w:ascii="Times New Roman" w:eastAsia="Times New Roman" w:hAnsi="Times New Roman" w:cs="Times New Roman"/>
          <w:color w:val="0C0C0F"/>
          <w:lang w:eastAsia="it-IT"/>
        </w:rPr>
      </w:pPr>
    </w:p>
    <w:p w:rsidR="00867BAD" w:rsidRPr="00867BAD" w:rsidRDefault="00867BAD" w:rsidP="002F0AED">
      <w:pPr>
        <w:contextualSpacing/>
        <w:jc w:val="both"/>
        <w:textAlignment w:val="baseline"/>
        <w:outlineLvl w:val="1"/>
        <w:rPr>
          <w:rFonts w:ascii="Times New Roman" w:eastAsia="Times New Roman" w:hAnsi="Times New Roman" w:cs="Times New Roman"/>
          <w:bCs/>
          <w:color w:val="000000"/>
          <w:lang w:eastAsia="it-IT"/>
        </w:rPr>
      </w:pPr>
      <w:r w:rsidRPr="00867BAD">
        <w:rPr>
          <w:rFonts w:ascii="Times New Roman" w:eastAsia="Times New Roman" w:hAnsi="Times New Roman" w:cs="Times New Roman"/>
          <w:color w:val="0C0C0F"/>
          <w:lang w:eastAsia="it-IT"/>
        </w:rPr>
        <w:t>Per cui, nel caso di violazione dell’articolo 590-bis, codice penale, in quanto reato perseguibile d’ufficio, è applicabile il disposto di cui all’articolo 365, codice penale</w:t>
      </w:r>
    </w:p>
    <w:p w:rsidR="00BD7C56" w:rsidRPr="00867BAD" w:rsidRDefault="00BD7C56" w:rsidP="002F0AED">
      <w:pPr>
        <w:contextualSpacing/>
        <w:textAlignment w:val="baseline"/>
        <w:outlineLvl w:val="1"/>
        <w:rPr>
          <w:rFonts w:ascii="Times New Roman" w:eastAsia="Times New Roman" w:hAnsi="Times New Roman" w:cs="Times New Roman"/>
          <w:i/>
          <w:caps/>
          <w:color w:val="222222"/>
          <w:lang w:eastAsia="it-IT"/>
        </w:rPr>
      </w:pPr>
      <w:r w:rsidRPr="00867BAD">
        <w:rPr>
          <w:rFonts w:ascii="Times New Roman" w:eastAsia="Times New Roman" w:hAnsi="Times New Roman" w:cs="Times New Roman"/>
          <w:color w:val="000000"/>
          <w:lang w:eastAsia="it-IT"/>
        </w:rPr>
        <w:br/>
      </w:r>
    </w:p>
    <w:p w:rsidR="00661595" w:rsidRPr="00661595" w:rsidRDefault="00867BAD" w:rsidP="002F0AED">
      <w:pPr>
        <w:pBdr>
          <w:top w:val="single" w:sz="4" w:space="1" w:color="auto"/>
          <w:left w:val="single" w:sz="4" w:space="4" w:color="auto"/>
          <w:bottom w:val="single" w:sz="4" w:space="1" w:color="auto"/>
          <w:right w:val="single" w:sz="4" w:space="4" w:color="auto"/>
        </w:pBdr>
        <w:shd w:val="clear" w:color="auto" w:fill="FFFFFF"/>
        <w:contextualSpacing/>
        <w:jc w:val="center"/>
        <w:textAlignment w:val="baseline"/>
        <w:rPr>
          <w:rFonts w:ascii="Times New Roman" w:eastAsia="Times New Roman" w:hAnsi="Times New Roman" w:cs="Times New Roman"/>
          <w:i/>
          <w:color w:val="0C0C0F"/>
          <w:lang w:eastAsia="it-IT"/>
        </w:rPr>
      </w:pPr>
      <w:r w:rsidRPr="00867BAD">
        <w:rPr>
          <w:rFonts w:ascii="Times New Roman" w:eastAsia="Times New Roman" w:hAnsi="Times New Roman" w:cs="Times New Roman"/>
          <w:b/>
          <w:bCs/>
          <w:i/>
          <w:color w:val="0C0C0F"/>
          <w:bdr w:val="none" w:sz="0" w:space="0" w:color="auto" w:frame="1"/>
          <w:lang w:eastAsia="it-IT"/>
        </w:rPr>
        <w:t>Art. 365, codice penale</w:t>
      </w:r>
    </w:p>
    <w:p w:rsidR="00661595" w:rsidRPr="00661595" w:rsidRDefault="00661595" w:rsidP="002F0AED">
      <w:pPr>
        <w:pBdr>
          <w:top w:val="single" w:sz="4" w:space="1" w:color="auto"/>
          <w:left w:val="single" w:sz="4" w:space="4" w:color="auto"/>
          <w:bottom w:val="single" w:sz="4" w:space="1" w:color="auto"/>
          <w:right w:val="single" w:sz="4" w:space="4" w:color="auto"/>
        </w:pBdr>
        <w:shd w:val="clear" w:color="auto" w:fill="FFFFFF"/>
        <w:contextualSpacing/>
        <w:jc w:val="center"/>
        <w:textAlignment w:val="baseline"/>
        <w:rPr>
          <w:rFonts w:ascii="Times New Roman" w:eastAsia="Times New Roman" w:hAnsi="Times New Roman" w:cs="Times New Roman"/>
          <w:i/>
          <w:color w:val="0C0C0F"/>
          <w:lang w:eastAsia="it-IT"/>
        </w:rPr>
      </w:pPr>
      <w:r w:rsidRPr="00661595">
        <w:rPr>
          <w:rFonts w:ascii="Times New Roman" w:eastAsia="Times New Roman" w:hAnsi="Times New Roman" w:cs="Times New Roman"/>
          <w:b/>
          <w:bCs/>
          <w:i/>
          <w:color w:val="0C0C0F"/>
          <w:bdr w:val="none" w:sz="0" w:space="0" w:color="auto" w:frame="1"/>
          <w:lang w:eastAsia="it-IT"/>
        </w:rPr>
        <w:t>Omissione di referto.</w:t>
      </w:r>
    </w:p>
    <w:p w:rsidR="00661595" w:rsidRPr="00661595" w:rsidRDefault="00661595" w:rsidP="002F0AED">
      <w:pPr>
        <w:pBdr>
          <w:top w:val="single" w:sz="4" w:space="1" w:color="auto"/>
          <w:left w:val="single" w:sz="4" w:space="4" w:color="auto"/>
          <w:bottom w:val="single" w:sz="4" w:space="1" w:color="auto"/>
          <w:right w:val="single" w:sz="4" w:space="4" w:color="auto"/>
        </w:pBdr>
        <w:shd w:val="clear" w:color="auto" w:fill="FFFFFF"/>
        <w:spacing w:after="210"/>
        <w:contextualSpacing/>
        <w:jc w:val="both"/>
        <w:textAlignment w:val="baseline"/>
        <w:rPr>
          <w:rFonts w:ascii="Times New Roman" w:eastAsia="Times New Roman" w:hAnsi="Times New Roman" w:cs="Times New Roman"/>
          <w:i/>
          <w:color w:val="0C0C0F"/>
          <w:lang w:eastAsia="it-IT"/>
        </w:rPr>
      </w:pPr>
      <w:r w:rsidRPr="00661595">
        <w:rPr>
          <w:rFonts w:ascii="Times New Roman" w:eastAsia="Times New Roman" w:hAnsi="Times New Roman" w:cs="Times New Roman"/>
          <w:i/>
          <w:color w:val="0C0C0F"/>
          <w:lang w:eastAsia="it-IT"/>
        </w:rPr>
        <w:t>Chiunque, avendo nell'esercizio di una professione sanitaria prestato la propria assistenza od opera in casi che possono presentare i caratteri di un delitto pel quale si debba procedere d'ufficio, omette o ritarda di riferirne all'autorità indicata nell'articolo 361 è punito con la multa fino a euro 516.</w:t>
      </w:r>
      <w:r w:rsidRPr="00661595">
        <w:rPr>
          <w:rFonts w:ascii="Times New Roman" w:eastAsia="Times New Roman" w:hAnsi="Times New Roman" w:cs="Times New Roman"/>
          <w:i/>
          <w:color w:val="0C0C0F"/>
          <w:lang w:eastAsia="it-IT"/>
        </w:rPr>
        <w:br/>
        <w:t>Questa disposizione non si applica quando il referto esporrebbe la persona assistita a procedimento penale.</w:t>
      </w:r>
    </w:p>
    <w:p w:rsidR="00867BAD" w:rsidRDefault="00867BAD" w:rsidP="002F0AED">
      <w:pPr>
        <w:spacing w:before="30" w:after="450"/>
        <w:contextualSpacing/>
        <w:jc w:val="both"/>
        <w:textAlignment w:val="baseline"/>
        <w:outlineLvl w:val="0"/>
        <w:rPr>
          <w:rFonts w:ascii="Times New Roman" w:eastAsia="Times New Roman" w:hAnsi="Times New Roman" w:cs="Times New Roman"/>
          <w:kern w:val="36"/>
          <w:lang w:eastAsia="it-IT"/>
        </w:rPr>
      </w:pPr>
    </w:p>
    <w:p w:rsidR="004B3D38" w:rsidRPr="00BD7C56" w:rsidRDefault="004B3D38" w:rsidP="002F0AED">
      <w:pPr>
        <w:spacing w:before="30" w:after="450"/>
        <w:contextualSpacing/>
        <w:jc w:val="both"/>
        <w:textAlignment w:val="baseline"/>
        <w:outlineLvl w:val="0"/>
        <w:rPr>
          <w:rFonts w:ascii="Times New Roman" w:hAnsi="Times New Roman" w:cs="Times New Roman"/>
        </w:rPr>
      </w:pPr>
      <w:r w:rsidRPr="00BD7C56">
        <w:rPr>
          <w:rFonts w:ascii="Times New Roman" w:eastAsia="Times New Roman" w:hAnsi="Times New Roman" w:cs="Times New Roman"/>
          <w:kern w:val="36"/>
          <w:lang w:eastAsia="it-IT"/>
        </w:rPr>
        <w:t>Il medico ha l’obbligo di r</w:t>
      </w:r>
      <w:r w:rsidR="00867BAD">
        <w:rPr>
          <w:rFonts w:ascii="Times New Roman" w:eastAsia="Times New Roman" w:hAnsi="Times New Roman" w:cs="Times New Roman"/>
          <w:kern w:val="36"/>
          <w:lang w:eastAsia="it-IT"/>
        </w:rPr>
        <w:t>eferto</w:t>
      </w:r>
      <w:r w:rsidR="002F0AED">
        <w:rPr>
          <w:rFonts w:ascii="Times New Roman" w:eastAsia="Times New Roman" w:hAnsi="Times New Roman" w:cs="Times New Roman"/>
          <w:kern w:val="36"/>
          <w:lang w:eastAsia="it-IT"/>
        </w:rPr>
        <w:t>,</w:t>
      </w:r>
      <w:r w:rsidR="00867BAD">
        <w:rPr>
          <w:rFonts w:ascii="Times New Roman" w:eastAsia="Times New Roman" w:hAnsi="Times New Roman" w:cs="Times New Roman"/>
          <w:kern w:val="36"/>
          <w:lang w:eastAsia="it-IT"/>
        </w:rPr>
        <w:t xml:space="preserve"> se prolunga oltre i quaranta giorni</w:t>
      </w:r>
      <w:r w:rsidRPr="00BD7C56">
        <w:rPr>
          <w:rFonts w:ascii="Times New Roman" w:eastAsia="Times New Roman" w:hAnsi="Times New Roman" w:cs="Times New Roman"/>
          <w:kern w:val="36"/>
          <w:lang w:eastAsia="it-IT"/>
        </w:rPr>
        <w:t xml:space="preserve"> una malattia dovuta a incidente stradale</w:t>
      </w:r>
      <w:r w:rsidR="00867BAD">
        <w:rPr>
          <w:rFonts w:ascii="Times New Roman" w:eastAsia="Times New Roman" w:hAnsi="Times New Roman" w:cs="Times New Roman"/>
          <w:kern w:val="36"/>
          <w:lang w:eastAsia="it-IT"/>
        </w:rPr>
        <w:t xml:space="preserve">: in tema di  </w:t>
      </w:r>
      <w:r w:rsidRPr="00BD7C56">
        <w:rPr>
          <w:rFonts w:ascii="Times New Roman" w:hAnsi="Times New Roman" w:cs="Times New Roman"/>
        </w:rPr>
        <w:t xml:space="preserve">reati contro l’attività giudiziaria, l'obbligo di referto non è riferibile solo alla notizia di reato, perseguibile d'ufficio, appresa originariamente, ma anche in caso di sopravvenuto regime di procedibilità, in quanto rispetto al delitto di lesioni stradali l'obbligo sorge in capo al medico che ha rilasciato il certificato con cui si supera la prognosi di giorni quaranta, venendo in rilievo un reato diverso perseguibile d'ufficio e un adempimento funzionale al rispetto dell'obbligo </w:t>
      </w:r>
      <w:r w:rsidR="00867BAD">
        <w:rPr>
          <w:rFonts w:ascii="Times New Roman" w:hAnsi="Times New Roman" w:cs="Times New Roman"/>
        </w:rPr>
        <w:t>di esercizio dell'azione penale</w:t>
      </w:r>
    </w:p>
    <w:p w:rsidR="006653B1" w:rsidRDefault="006653B1" w:rsidP="002F0AED">
      <w:pPr>
        <w:contextualSpacing/>
        <w:rPr>
          <w:rFonts w:ascii="Times New Roman" w:hAnsi="Times New Roman" w:cs="Times New Roman"/>
        </w:rPr>
      </w:pPr>
    </w:p>
    <w:p w:rsidR="004B3D38" w:rsidRPr="00BD7C56" w:rsidRDefault="006653B1" w:rsidP="002F0AED">
      <w:pPr>
        <w:contextualSpacing/>
        <w:rPr>
          <w:rFonts w:ascii="Times New Roman" w:hAnsi="Times New Roman" w:cs="Times New Roman"/>
        </w:rPr>
      </w:pPr>
      <w:r>
        <w:rPr>
          <w:rFonts w:ascii="Times New Roman" w:hAnsi="Times New Roman" w:cs="Times New Roman"/>
        </w:rPr>
        <w:t>E’ quanto ha stabilito la Corte di Cassazione penale, con la sentenza 2 novembre 2020, n. 30456</w:t>
      </w:r>
      <w:r w:rsidR="002F0AED">
        <w:rPr>
          <w:rFonts w:ascii="Times New Roman" w:hAnsi="Times New Roman" w:cs="Times New Roman"/>
        </w:rPr>
        <w:t>.</w:t>
      </w:r>
    </w:p>
    <w:p w:rsidR="000C093A" w:rsidRPr="00BD7C56" w:rsidRDefault="005D2461" w:rsidP="002F0AED">
      <w:pPr>
        <w:contextualSpacing/>
        <w:rPr>
          <w:rFonts w:ascii="Times New Roman" w:hAnsi="Times New Roman" w:cs="Times New Roman"/>
        </w:rPr>
      </w:pPr>
    </w:p>
    <w:p w:rsidR="00BD7C56" w:rsidRPr="00BD7C56" w:rsidRDefault="00BD7C56" w:rsidP="002F0AED">
      <w:pPr>
        <w:shd w:val="clear" w:color="auto" w:fill="FFFFFF"/>
        <w:spacing w:after="150"/>
        <w:contextualSpacing/>
        <w:jc w:val="both"/>
        <w:rPr>
          <w:rFonts w:ascii="Times New Roman" w:eastAsia="Times New Roman" w:hAnsi="Times New Roman" w:cs="Times New Roman"/>
          <w:lang w:eastAsia="it-IT"/>
        </w:rPr>
      </w:pPr>
      <w:r w:rsidRPr="00BD7C56">
        <w:rPr>
          <w:rFonts w:ascii="Times New Roman" w:eastAsia="Times New Roman" w:hAnsi="Times New Roman" w:cs="Times New Roman"/>
          <w:lang w:eastAsia="it-IT"/>
        </w:rPr>
        <w:t>Il delitto di omissione di referto, che ha natura di reato di pericolo, in quanto volto ad assicurare il corretto andamento dell'amministrazione della giust</w:t>
      </w:r>
      <w:r w:rsidR="002F0AED">
        <w:rPr>
          <w:rFonts w:ascii="Times New Roman" w:eastAsia="Times New Roman" w:hAnsi="Times New Roman" w:cs="Times New Roman"/>
          <w:lang w:eastAsia="it-IT"/>
        </w:rPr>
        <w:t xml:space="preserve">izia attraverso l'invio all’Autorità Giudiziaria </w:t>
      </w:r>
      <w:r w:rsidRPr="00BD7C56">
        <w:rPr>
          <w:rFonts w:ascii="Times New Roman" w:eastAsia="Times New Roman" w:hAnsi="Times New Roman" w:cs="Times New Roman"/>
          <w:lang w:eastAsia="it-IT"/>
        </w:rPr>
        <w:t>competente della notizia qualificata di un reato, includente elementi tecnici essenziali ai fini dello svolgimento delle indagini e dell'esercizio dell'azione penale, è ravvisabile con riguardo ad una condotta omissiva, che risulta apprezzabile nel momento in cui il sanitario viene a trovarsi di fronte ad un caso che può presentare i connotati di un reato perseguibile d'ufficio, dovendosi inoltre valutare se il sanitario abbia avuto conoscenza di elementi di fatto dai quali desumere in termini di astratta possibilità la configurabilità di un simile delitto e abbia avuto la coscienza e volontà di o</w:t>
      </w:r>
      <w:r w:rsidR="002F0AED">
        <w:rPr>
          <w:rFonts w:ascii="Times New Roman" w:eastAsia="Times New Roman" w:hAnsi="Times New Roman" w:cs="Times New Roman"/>
          <w:lang w:eastAsia="it-IT"/>
        </w:rPr>
        <w:t>mettere o ritardare il referto.</w:t>
      </w:r>
    </w:p>
    <w:p w:rsidR="00BD7C56" w:rsidRPr="00BD7C56" w:rsidRDefault="002F0AED" w:rsidP="002F0AED">
      <w:pPr>
        <w:shd w:val="clear" w:color="auto" w:fill="FFFFFF"/>
        <w:spacing w:after="150"/>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Deve</w:t>
      </w:r>
      <w:r w:rsidR="00BD7C56" w:rsidRPr="00BD7C56">
        <w:rPr>
          <w:rFonts w:ascii="Times New Roman" w:eastAsia="Times New Roman" w:hAnsi="Times New Roman" w:cs="Times New Roman"/>
          <w:lang w:eastAsia="it-IT"/>
        </w:rPr>
        <w:t xml:space="preserve"> ritenersi che non abbia valore assorbente, tale da esonerare dall'obbligo sopravvenuto di referto, il primo approccio con una notizia di reato non qualificata, ma rilevi il fatto che la prestazione sanitaria, non implicante l'assunzione della veste di pubblico ufficiale, abbia posto </w:t>
      </w:r>
      <w:r w:rsidR="00BD7C56" w:rsidRPr="00BD7C56">
        <w:rPr>
          <w:rFonts w:ascii="Times New Roman" w:eastAsia="Times New Roman" w:hAnsi="Times New Roman" w:cs="Times New Roman"/>
          <w:lang w:eastAsia="it-IT"/>
        </w:rPr>
        <w:lastRenderedPageBreak/>
        <w:t>l'esercente la relativa professione in grado di avvedersi di un reato procedibile d'ufficio, tale a quel punto da imporre la redazione del referto.</w:t>
      </w:r>
    </w:p>
    <w:p w:rsidR="00BD7C56" w:rsidRPr="00BD7C56" w:rsidRDefault="00BD7C56" w:rsidP="002F0AED">
      <w:pPr>
        <w:shd w:val="clear" w:color="auto" w:fill="FFFFFF"/>
        <w:spacing w:after="150"/>
        <w:contextualSpacing/>
        <w:jc w:val="both"/>
        <w:rPr>
          <w:rFonts w:ascii="Times New Roman" w:eastAsia="Times New Roman" w:hAnsi="Times New Roman" w:cs="Times New Roman"/>
          <w:lang w:eastAsia="it-IT"/>
        </w:rPr>
      </w:pPr>
      <w:r w:rsidRPr="00BD7C56">
        <w:rPr>
          <w:rFonts w:ascii="Times New Roman" w:eastAsia="Times New Roman" w:hAnsi="Times New Roman" w:cs="Times New Roman"/>
          <w:lang w:eastAsia="it-IT"/>
        </w:rPr>
        <w:t>Considerando quanto osservato in ordine alla natura del reato e alla finalità dell'incriminazione, va infatti rimarcato come in quel momento</w:t>
      </w:r>
      <w:r w:rsidR="002F0AED">
        <w:rPr>
          <w:rFonts w:ascii="Times New Roman" w:eastAsia="Times New Roman" w:hAnsi="Times New Roman" w:cs="Times New Roman"/>
          <w:lang w:eastAsia="it-IT"/>
        </w:rPr>
        <w:t xml:space="preserve"> sorga l'obbligo di porre l’Autorità Giudiziaria</w:t>
      </w:r>
      <w:r w:rsidRPr="00BD7C56">
        <w:rPr>
          <w:rFonts w:ascii="Times New Roman" w:eastAsia="Times New Roman" w:hAnsi="Times New Roman" w:cs="Times New Roman"/>
          <w:lang w:eastAsia="it-IT"/>
        </w:rPr>
        <w:t xml:space="preserve"> in condizione di svolgere indagini in vista dell'eventuale esercizio dell'azione penale, essendo inconferente che la persona offesa possa denunciare il fatto o che eventuali verifiche possano essere effettuate dalla P.G. ed essendo altresì inconferenti ulteriori accertamenti riguardanti l'effettiva consistenza delle lesioni.</w:t>
      </w:r>
    </w:p>
    <w:p w:rsidR="00BD7C56" w:rsidRDefault="00BD7C56" w:rsidP="002F0AED">
      <w:pPr>
        <w:contextualSpacing/>
        <w:jc w:val="both"/>
        <w:rPr>
          <w:rFonts w:ascii="Times New Roman" w:eastAsia="Times New Roman" w:hAnsi="Times New Roman" w:cs="Times New Roman"/>
          <w:lang w:eastAsia="it-IT"/>
        </w:rPr>
      </w:pPr>
    </w:p>
    <w:p w:rsidR="002F0AED" w:rsidRPr="00BD7C56" w:rsidRDefault="002F0AED" w:rsidP="002F0AED">
      <w:pPr>
        <w:contextualSpacing/>
        <w:jc w:val="both"/>
        <w:rPr>
          <w:rFonts w:ascii="Times New Roman" w:hAnsi="Times New Roman" w:cs="Times New Roman"/>
        </w:rPr>
      </w:pPr>
      <w:r>
        <w:rPr>
          <w:rFonts w:ascii="Times New Roman" w:hAnsi="Times New Roman" w:cs="Times New Roman"/>
        </w:rPr>
        <w:t>Nel caso in cui, quindi, al primo referto rilasciato dal Pronto Soccorso, nell’immediatezza del fatto, da cui risulti una prognosi inferiore ai quaranta giorni, segua un ulteriore referto medico rilasciato da altro e diverso medico, conseguente, sempre, ai postumi del sinistro stradale, e da cui risulti una prognosi, che sommata a quella precedente, superi i quaranta giorni, quest’ultimo medico ha l’obbligo di referto, di cui all’articolo 365, codice penale.</w:t>
      </w:r>
    </w:p>
    <w:sectPr w:rsidR="002F0AED" w:rsidRPr="00BD7C56" w:rsidSect="00324FD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BBD"/>
    <w:multiLevelType w:val="multilevel"/>
    <w:tmpl w:val="AA12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F3B8D"/>
    <w:multiLevelType w:val="multilevel"/>
    <w:tmpl w:val="95B8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53F71"/>
    <w:multiLevelType w:val="multilevel"/>
    <w:tmpl w:val="21B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93FD5"/>
    <w:multiLevelType w:val="multilevel"/>
    <w:tmpl w:val="2304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5747D"/>
    <w:multiLevelType w:val="multilevel"/>
    <w:tmpl w:val="3FD2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F5D84"/>
    <w:multiLevelType w:val="multilevel"/>
    <w:tmpl w:val="B582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38"/>
    <w:rsid w:val="00266186"/>
    <w:rsid w:val="002F0AED"/>
    <w:rsid w:val="0031694E"/>
    <w:rsid w:val="00324FD5"/>
    <w:rsid w:val="003C01BB"/>
    <w:rsid w:val="004B3D38"/>
    <w:rsid w:val="0059406F"/>
    <w:rsid w:val="005D2461"/>
    <w:rsid w:val="00661595"/>
    <w:rsid w:val="006653B1"/>
    <w:rsid w:val="00867BAD"/>
    <w:rsid w:val="00B00CF0"/>
    <w:rsid w:val="00BB162E"/>
    <w:rsid w:val="00BD7C56"/>
    <w:rsid w:val="00D214F1"/>
    <w:rsid w:val="00E522FF"/>
    <w:rsid w:val="00FD2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B3D3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B3D38"/>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B3D38"/>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B3D38"/>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3D3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B3D3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B3D3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B3D38"/>
    <w:rPr>
      <w:rFonts w:ascii="Times New Roman" w:eastAsia="Times New Roman" w:hAnsi="Times New Roman" w:cs="Times New Roman"/>
      <w:b/>
      <w:bCs/>
      <w:lang w:eastAsia="it-IT"/>
    </w:rPr>
  </w:style>
  <w:style w:type="paragraph" w:customStyle="1" w:styleId="author">
    <w:name w:val="author"/>
    <w:basedOn w:val="Normale"/>
    <w:rsid w:val="004B3D3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4B3D38"/>
  </w:style>
  <w:style w:type="character" w:styleId="Enfasigrassetto">
    <w:name w:val="Strong"/>
    <w:basedOn w:val="Carpredefinitoparagrafo"/>
    <w:uiPriority w:val="22"/>
    <w:qFormat/>
    <w:rsid w:val="004B3D38"/>
    <w:rPr>
      <w:b/>
      <w:bCs/>
    </w:rPr>
  </w:style>
  <w:style w:type="paragraph" w:customStyle="1" w:styleId="keyword">
    <w:name w:val="keyword"/>
    <w:basedOn w:val="Normale"/>
    <w:rsid w:val="004B3D38"/>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4B3D38"/>
    <w:rPr>
      <w:color w:val="0000FF"/>
      <w:u w:val="single"/>
    </w:rPr>
  </w:style>
  <w:style w:type="paragraph" w:customStyle="1" w:styleId="facebook">
    <w:name w:val="facebook"/>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google">
    <w:name w:val="google"/>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linkedin">
    <w:name w:val="linkedin"/>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twitter">
    <w:name w:val="twitter"/>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mail">
    <w:name w:val="mail"/>
    <w:basedOn w:val="Normale"/>
    <w:rsid w:val="004B3D38"/>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4B3D38"/>
    <w:pPr>
      <w:spacing w:before="100" w:beforeAutospacing="1" w:after="100" w:afterAutospacing="1"/>
    </w:pPr>
    <w:rPr>
      <w:rFonts w:ascii="Times New Roman" w:eastAsia="Times New Roman" w:hAnsi="Times New Roman" w:cs="Times New Roman"/>
      <w:lang w:eastAsia="it-IT"/>
    </w:rPr>
  </w:style>
  <w:style w:type="paragraph" w:customStyle="1" w:styleId="change-size">
    <w:name w:val="change-size"/>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stampa">
    <w:name w:val="stampa"/>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pdf">
    <w:name w:val="pdf"/>
    <w:basedOn w:val="Normale"/>
    <w:rsid w:val="004B3D38"/>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2661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B3D3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B3D38"/>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B3D38"/>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B3D38"/>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3D3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B3D3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B3D3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B3D38"/>
    <w:rPr>
      <w:rFonts w:ascii="Times New Roman" w:eastAsia="Times New Roman" w:hAnsi="Times New Roman" w:cs="Times New Roman"/>
      <w:b/>
      <w:bCs/>
      <w:lang w:eastAsia="it-IT"/>
    </w:rPr>
  </w:style>
  <w:style w:type="paragraph" w:customStyle="1" w:styleId="author">
    <w:name w:val="author"/>
    <w:basedOn w:val="Normale"/>
    <w:rsid w:val="004B3D3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4B3D38"/>
  </w:style>
  <w:style w:type="character" w:styleId="Enfasigrassetto">
    <w:name w:val="Strong"/>
    <w:basedOn w:val="Carpredefinitoparagrafo"/>
    <w:uiPriority w:val="22"/>
    <w:qFormat/>
    <w:rsid w:val="004B3D38"/>
    <w:rPr>
      <w:b/>
      <w:bCs/>
    </w:rPr>
  </w:style>
  <w:style w:type="paragraph" w:customStyle="1" w:styleId="keyword">
    <w:name w:val="keyword"/>
    <w:basedOn w:val="Normale"/>
    <w:rsid w:val="004B3D38"/>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4B3D38"/>
    <w:rPr>
      <w:color w:val="0000FF"/>
      <w:u w:val="single"/>
    </w:rPr>
  </w:style>
  <w:style w:type="paragraph" w:customStyle="1" w:styleId="facebook">
    <w:name w:val="facebook"/>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google">
    <w:name w:val="google"/>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linkedin">
    <w:name w:val="linkedin"/>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twitter">
    <w:name w:val="twitter"/>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mail">
    <w:name w:val="mail"/>
    <w:basedOn w:val="Normale"/>
    <w:rsid w:val="004B3D38"/>
    <w:pPr>
      <w:spacing w:before="100" w:beforeAutospacing="1" w:after="100" w:afterAutospacing="1"/>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4B3D38"/>
    <w:pPr>
      <w:spacing w:before="100" w:beforeAutospacing="1" w:after="100" w:afterAutospacing="1"/>
    </w:pPr>
    <w:rPr>
      <w:rFonts w:ascii="Times New Roman" w:eastAsia="Times New Roman" w:hAnsi="Times New Roman" w:cs="Times New Roman"/>
      <w:lang w:eastAsia="it-IT"/>
    </w:rPr>
  </w:style>
  <w:style w:type="paragraph" w:customStyle="1" w:styleId="change-size">
    <w:name w:val="change-size"/>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stampa">
    <w:name w:val="stampa"/>
    <w:basedOn w:val="Normale"/>
    <w:rsid w:val="004B3D38"/>
    <w:pPr>
      <w:spacing w:before="100" w:beforeAutospacing="1" w:after="100" w:afterAutospacing="1"/>
    </w:pPr>
    <w:rPr>
      <w:rFonts w:ascii="Times New Roman" w:eastAsia="Times New Roman" w:hAnsi="Times New Roman" w:cs="Times New Roman"/>
      <w:lang w:eastAsia="it-IT"/>
    </w:rPr>
  </w:style>
  <w:style w:type="paragraph" w:customStyle="1" w:styleId="pdf">
    <w:name w:val="pdf"/>
    <w:basedOn w:val="Normale"/>
    <w:rsid w:val="004B3D38"/>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2661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644">
      <w:marLeft w:val="0"/>
      <w:marRight w:val="0"/>
      <w:marTop w:val="0"/>
      <w:marBottom w:val="0"/>
      <w:divBdr>
        <w:top w:val="none" w:sz="0" w:space="0" w:color="auto"/>
        <w:left w:val="none" w:sz="0" w:space="0" w:color="auto"/>
        <w:bottom w:val="none" w:sz="0" w:space="0" w:color="auto"/>
        <w:right w:val="none" w:sz="0" w:space="0" w:color="auto"/>
      </w:divBdr>
      <w:divsChild>
        <w:div w:id="1011495219">
          <w:marLeft w:val="0"/>
          <w:marRight w:val="0"/>
          <w:marTop w:val="0"/>
          <w:marBottom w:val="0"/>
          <w:divBdr>
            <w:top w:val="none" w:sz="0" w:space="0" w:color="auto"/>
            <w:left w:val="none" w:sz="0" w:space="0" w:color="auto"/>
            <w:bottom w:val="none" w:sz="0" w:space="0" w:color="auto"/>
            <w:right w:val="none" w:sz="0" w:space="0" w:color="auto"/>
          </w:divBdr>
          <w:divsChild>
            <w:div w:id="1103375915">
              <w:marLeft w:val="0"/>
              <w:marRight w:val="0"/>
              <w:marTop w:val="0"/>
              <w:marBottom w:val="0"/>
              <w:divBdr>
                <w:top w:val="none" w:sz="0" w:space="0" w:color="auto"/>
                <w:left w:val="none" w:sz="0" w:space="0" w:color="auto"/>
                <w:bottom w:val="none" w:sz="0" w:space="0" w:color="auto"/>
                <w:right w:val="none" w:sz="0" w:space="0" w:color="auto"/>
              </w:divBdr>
              <w:divsChild>
                <w:div w:id="690182942">
                  <w:marLeft w:val="0"/>
                  <w:marRight w:val="0"/>
                  <w:marTop w:val="0"/>
                  <w:marBottom w:val="0"/>
                  <w:divBdr>
                    <w:top w:val="none" w:sz="0" w:space="0" w:color="auto"/>
                    <w:left w:val="none" w:sz="0" w:space="0" w:color="auto"/>
                    <w:bottom w:val="none" w:sz="0" w:space="0" w:color="auto"/>
                    <w:right w:val="none" w:sz="0" w:space="0" w:color="auto"/>
                  </w:divBdr>
                  <w:divsChild>
                    <w:div w:id="1992708596">
                      <w:marLeft w:val="0"/>
                      <w:marRight w:val="0"/>
                      <w:marTop w:val="0"/>
                      <w:marBottom w:val="120"/>
                      <w:divBdr>
                        <w:top w:val="none" w:sz="0" w:space="0" w:color="auto"/>
                        <w:left w:val="none" w:sz="0" w:space="0" w:color="auto"/>
                        <w:bottom w:val="none" w:sz="0" w:space="0" w:color="auto"/>
                        <w:right w:val="none" w:sz="0" w:space="0" w:color="auto"/>
                      </w:divBdr>
                      <w:divsChild>
                        <w:div w:id="837767507">
                          <w:marLeft w:val="0"/>
                          <w:marRight w:val="0"/>
                          <w:marTop w:val="0"/>
                          <w:marBottom w:val="120"/>
                          <w:divBdr>
                            <w:top w:val="none" w:sz="0" w:space="0" w:color="auto"/>
                            <w:left w:val="none" w:sz="0" w:space="0" w:color="auto"/>
                            <w:bottom w:val="none" w:sz="0" w:space="0" w:color="auto"/>
                            <w:right w:val="none" w:sz="0" w:space="0" w:color="auto"/>
                          </w:divBdr>
                          <w:divsChild>
                            <w:div w:id="1089497947">
                              <w:marLeft w:val="0"/>
                              <w:marRight w:val="0"/>
                              <w:marTop w:val="0"/>
                              <w:marBottom w:val="120"/>
                              <w:divBdr>
                                <w:top w:val="none" w:sz="0" w:space="0" w:color="auto"/>
                                <w:left w:val="none" w:sz="0" w:space="0" w:color="auto"/>
                                <w:bottom w:val="none" w:sz="0" w:space="0" w:color="auto"/>
                                <w:right w:val="none" w:sz="0" w:space="0" w:color="auto"/>
                              </w:divBdr>
                            </w:div>
                            <w:div w:id="522742479">
                              <w:marLeft w:val="0"/>
                              <w:marRight w:val="0"/>
                              <w:marTop w:val="200"/>
                              <w:marBottom w:val="120"/>
                              <w:divBdr>
                                <w:top w:val="none" w:sz="0" w:space="0" w:color="auto"/>
                                <w:left w:val="none" w:sz="0" w:space="0" w:color="auto"/>
                                <w:bottom w:val="none" w:sz="0" w:space="0" w:color="auto"/>
                                <w:right w:val="none" w:sz="0" w:space="0" w:color="auto"/>
                              </w:divBdr>
                            </w:div>
                            <w:div w:id="1607614590">
                              <w:marLeft w:val="0"/>
                              <w:marRight w:val="0"/>
                              <w:marTop w:val="0"/>
                              <w:marBottom w:val="120"/>
                              <w:divBdr>
                                <w:top w:val="none" w:sz="0" w:space="0" w:color="auto"/>
                                <w:left w:val="none" w:sz="0" w:space="0" w:color="auto"/>
                                <w:bottom w:val="none" w:sz="0" w:space="0" w:color="auto"/>
                                <w:right w:val="none" w:sz="0" w:space="0" w:color="auto"/>
                              </w:divBdr>
                              <w:divsChild>
                                <w:div w:id="688410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0272">
      <w:bodyDiv w:val="1"/>
      <w:marLeft w:val="0"/>
      <w:marRight w:val="0"/>
      <w:marTop w:val="0"/>
      <w:marBottom w:val="0"/>
      <w:divBdr>
        <w:top w:val="none" w:sz="0" w:space="0" w:color="auto"/>
        <w:left w:val="none" w:sz="0" w:space="0" w:color="auto"/>
        <w:bottom w:val="none" w:sz="0" w:space="0" w:color="auto"/>
        <w:right w:val="none" w:sz="0" w:space="0" w:color="auto"/>
      </w:divBdr>
    </w:div>
    <w:div w:id="133527332">
      <w:bodyDiv w:val="1"/>
      <w:marLeft w:val="0"/>
      <w:marRight w:val="0"/>
      <w:marTop w:val="0"/>
      <w:marBottom w:val="0"/>
      <w:divBdr>
        <w:top w:val="none" w:sz="0" w:space="0" w:color="auto"/>
        <w:left w:val="none" w:sz="0" w:space="0" w:color="auto"/>
        <w:bottom w:val="none" w:sz="0" w:space="0" w:color="auto"/>
        <w:right w:val="none" w:sz="0" w:space="0" w:color="auto"/>
      </w:divBdr>
      <w:divsChild>
        <w:div w:id="495196306">
          <w:marLeft w:val="0"/>
          <w:marRight w:val="0"/>
          <w:marTop w:val="0"/>
          <w:marBottom w:val="0"/>
          <w:divBdr>
            <w:top w:val="none" w:sz="0" w:space="0" w:color="auto"/>
            <w:left w:val="none" w:sz="0" w:space="0" w:color="auto"/>
            <w:bottom w:val="none" w:sz="0" w:space="0" w:color="auto"/>
            <w:right w:val="none" w:sz="0" w:space="0" w:color="auto"/>
          </w:divBdr>
        </w:div>
        <w:div w:id="1723165513">
          <w:marLeft w:val="0"/>
          <w:marRight w:val="0"/>
          <w:marTop w:val="0"/>
          <w:marBottom w:val="0"/>
          <w:divBdr>
            <w:top w:val="none" w:sz="0" w:space="0" w:color="auto"/>
            <w:left w:val="none" w:sz="0" w:space="0" w:color="auto"/>
            <w:bottom w:val="none" w:sz="0" w:space="0" w:color="auto"/>
            <w:right w:val="none" w:sz="0" w:space="0" w:color="auto"/>
          </w:divBdr>
          <w:divsChild>
            <w:div w:id="1933278394">
              <w:marLeft w:val="0"/>
              <w:marRight w:val="0"/>
              <w:marTop w:val="0"/>
              <w:marBottom w:val="0"/>
              <w:divBdr>
                <w:top w:val="none" w:sz="0" w:space="0" w:color="auto"/>
                <w:left w:val="none" w:sz="0" w:space="0" w:color="auto"/>
                <w:bottom w:val="none" w:sz="0" w:space="0" w:color="auto"/>
                <w:right w:val="none" w:sz="0" w:space="0" w:color="auto"/>
              </w:divBdr>
              <w:divsChild>
                <w:div w:id="1967352305">
                  <w:marLeft w:val="0"/>
                  <w:marRight w:val="0"/>
                  <w:marTop w:val="0"/>
                  <w:marBottom w:val="0"/>
                  <w:divBdr>
                    <w:top w:val="none" w:sz="0" w:space="0" w:color="auto"/>
                    <w:left w:val="none" w:sz="0" w:space="0" w:color="auto"/>
                    <w:bottom w:val="none" w:sz="0" w:space="0" w:color="auto"/>
                    <w:right w:val="none" w:sz="0" w:space="0" w:color="auto"/>
                  </w:divBdr>
                  <w:divsChild>
                    <w:div w:id="870606261">
                      <w:marLeft w:val="0"/>
                      <w:marRight w:val="0"/>
                      <w:marTop w:val="0"/>
                      <w:marBottom w:val="0"/>
                      <w:divBdr>
                        <w:top w:val="none" w:sz="0" w:space="0" w:color="auto"/>
                        <w:left w:val="none" w:sz="0" w:space="0" w:color="auto"/>
                        <w:bottom w:val="none" w:sz="0" w:space="0" w:color="auto"/>
                        <w:right w:val="none" w:sz="0" w:space="0" w:color="auto"/>
                      </w:divBdr>
                      <w:divsChild>
                        <w:div w:id="7995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385">
      <w:bodyDiv w:val="1"/>
      <w:marLeft w:val="0"/>
      <w:marRight w:val="0"/>
      <w:marTop w:val="0"/>
      <w:marBottom w:val="0"/>
      <w:divBdr>
        <w:top w:val="none" w:sz="0" w:space="0" w:color="auto"/>
        <w:left w:val="none" w:sz="0" w:space="0" w:color="auto"/>
        <w:bottom w:val="none" w:sz="0" w:space="0" w:color="auto"/>
        <w:right w:val="none" w:sz="0" w:space="0" w:color="auto"/>
      </w:divBdr>
      <w:divsChild>
        <w:div w:id="65811043">
          <w:marLeft w:val="0"/>
          <w:marRight w:val="0"/>
          <w:marTop w:val="0"/>
          <w:marBottom w:val="0"/>
          <w:divBdr>
            <w:top w:val="none" w:sz="0" w:space="0" w:color="auto"/>
            <w:left w:val="none" w:sz="0" w:space="0" w:color="auto"/>
            <w:bottom w:val="none" w:sz="0" w:space="0" w:color="auto"/>
            <w:right w:val="none" w:sz="0" w:space="0" w:color="auto"/>
          </w:divBdr>
          <w:divsChild>
            <w:div w:id="617874953">
              <w:marLeft w:val="0"/>
              <w:marRight w:val="0"/>
              <w:marTop w:val="0"/>
              <w:marBottom w:val="0"/>
              <w:divBdr>
                <w:top w:val="none" w:sz="0" w:space="0" w:color="auto"/>
                <w:left w:val="none" w:sz="0" w:space="0" w:color="auto"/>
                <w:bottom w:val="none" w:sz="0" w:space="0" w:color="auto"/>
                <w:right w:val="none" w:sz="0" w:space="0" w:color="auto"/>
              </w:divBdr>
              <w:divsChild>
                <w:div w:id="735710677">
                  <w:marLeft w:val="2685"/>
                  <w:marRight w:val="0"/>
                  <w:marTop w:val="0"/>
                  <w:marBottom w:val="0"/>
                  <w:divBdr>
                    <w:top w:val="none" w:sz="0" w:space="0" w:color="auto"/>
                    <w:left w:val="none" w:sz="0" w:space="0" w:color="auto"/>
                    <w:bottom w:val="none" w:sz="0" w:space="0" w:color="auto"/>
                    <w:right w:val="none" w:sz="0" w:space="0" w:color="auto"/>
                  </w:divBdr>
                  <w:divsChild>
                    <w:div w:id="908811591">
                      <w:marLeft w:val="-2685"/>
                      <w:marRight w:val="300"/>
                      <w:marTop w:val="0"/>
                      <w:marBottom w:val="0"/>
                      <w:divBdr>
                        <w:top w:val="none" w:sz="0" w:space="0" w:color="auto"/>
                        <w:left w:val="none" w:sz="0" w:space="0" w:color="auto"/>
                        <w:bottom w:val="none" w:sz="0" w:space="0" w:color="auto"/>
                        <w:right w:val="none" w:sz="0" w:space="0" w:color="auto"/>
                      </w:divBdr>
                      <w:divsChild>
                        <w:div w:id="1303727555">
                          <w:marLeft w:val="0"/>
                          <w:marRight w:val="0"/>
                          <w:marTop w:val="0"/>
                          <w:marBottom w:val="375"/>
                          <w:divBdr>
                            <w:top w:val="none" w:sz="0" w:space="0" w:color="auto"/>
                            <w:left w:val="none" w:sz="0" w:space="0" w:color="auto"/>
                            <w:bottom w:val="none" w:sz="0" w:space="0" w:color="auto"/>
                            <w:right w:val="none" w:sz="0" w:space="0" w:color="auto"/>
                          </w:divBdr>
                        </w:div>
                        <w:div w:id="1365986270">
                          <w:marLeft w:val="0"/>
                          <w:marRight w:val="300"/>
                          <w:marTop w:val="0"/>
                          <w:marBottom w:val="375"/>
                          <w:divBdr>
                            <w:top w:val="none" w:sz="0" w:space="0" w:color="auto"/>
                            <w:left w:val="none" w:sz="0" w:space="0" w:color="auto"/>
                            <w:bottom w:val="none" w:sz="0" w:space="0" w:color="auto"/>
                            <w:right w:val="none" w:sz="0" w:space="0" w:color="auto"/>
                          </w:divBdr>
                        </w:div>
                      </w:divsChild>
                    </w:div>
                    <w:div w:id="110056135">
                      <w:marLeft w:val="0"/>
                      <w:marRight w:val="0"/>
                      <w:marTop w:val="0"/>
                      <w:marBottom w:val="0"/>
                      <w:divBdr>
                        <w:top w:val="none" w:sz="0" w:space="0" w:color="auto"/>
                        <w:left w:val="none" w:sz="0" w:space="0" w:color="auto"/>
                        <w:bottom w:val="none" w:sz="0" w:space="0" w:color="auto"/>
                        <w:right w:val="none" w:sz="0" w:space="0" w:color="auto"/>
                      </w:divBdr>
                      <w:divsChild>
                        <w:div w:id="744104522">
                          <w:marLeft w:val="0"/>
                          <w:marRight w:val="0"/>
                          <w:marTop w:val="0"/>
                          <w:marBottom w:val="0"/>
                          <w:divBdr>
                            <w:top w:val="none" w:sz="0" w:space="0" w:color="auto"/>
                            <w:left w:val="none" w:sz="0" w:space="0" w:color="auto"/>
                            <w:bottom w:val="none" w:sz="0" w:space="0" w:color="auto"/>
                            <w:right w:val="none" w:sz="0" w:space="0" w:color="auto"/>
                          </w:divBdr>
                        </w:div>
                      </w:divsChild>
                    </w:div>
                    <w:div w:id="683215237">
                      <w:marLeft w:val="0"/>
                      <w:marRight w:val="0"/>
                      <w:marTop w:val="0"/>
                      <w:marBottom w:val="0"/>
                      <w:divBdr>
                        <w:top w:val="none" w:sz="0" w:space="0" w:color="auto"/>
                        <w:left w:val="none" w:sz="0" w:space="0" w:color="auto"/>
                        <w:bottom w:val="none" w:sz="0" w:space="0" w:color="auto"/>
                        <w:right w:val="none" w:sz="0" w:space="0" w:color="auto"/>
                      </w:divBdr>
                      <w:divsChild>
                        <w:div w:id="740372961">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48804452">
      <w:bodyDiv w:val="1"/>
      <w:marLeft w:val="0"/>
      <w:marRight w:val="0"/>
      <w:marTop w:val="0"/>
      <w:marBottom w:val="0"/>
      <w:divBdr>
        <w:top w:val="none" w:sz="0" w:space="0" w:color="auto"/>
        <w:left w:val="none" w:sz="0" w:space="0" w:color="auto"/>
        <w:bottom w:val="none" w:sz="0" w:space="0" w:color="auto"/>
        <w:right w:val="none" w:sz="0" w:space="0" w:color="auto"/>
      </w:divBdr>
      <w:divsChild>
        <w:div w:id="1742171377">
          <w:marLeft w:val="0"/>
          <w:marRight w:val="0"/>
          <w:marTop w:val="0"/>
          <w:marBottom w:val="0"/>
          <w:divBdr>
            <w:top w:val="none" w:sz="0" w:space="0" w:color="auto"/>
            <w:left w:val="none" w:sz="0" w:space="0" w:color="auto"/>
            <w:bottom w:val="none" w:sz="0" w:space="0" w:color="auto"/>
            <w:right w:val="none" w:sz="0" w:space="0" w:color="auto"/>
          </w:divBdr>
          <w:divsChild>
            <w:div w:id="1676112943">
              <w:marLeft w:val="0"/>
              <w:marRight w:val="0"/>
              <w:marTop w:val="0"/>
              <w:marBottom w:val="0"/>
              <w:divBdr>
                <w:top w:val="none" w:sz="0" w:space="0" w:color="auto"/>
                <w:left w:val="none" w:sz="0" w:space="0" w:color="auto"/>
                <w:bottom w:val="none" w:sz="0" w:space="0" w:color="auto"/>
                <w:right w:val="none" w:sz="0" w:space="0" w:color="auto"/>
              </w:divBdr>
              <w:divsChild>
                <w:div w:id="6019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185">
          <w:marLeft w:val="0"/>
          <w:marRight w:val="0"/>
          <w:marTop w:val="150"/>
          <w:marBottom w:val="0"/>
          <w:divBdr>
            <w:top w:val="none" w:sz="0" w:space="0" w:color="auto"/>
            <w:left w:val="none" w:sz="0" w:space="0" w:color="auto"/>
            <w:bottom w:val="none" w:sz="0" w:space="0" w:color="auto"/>
            <w:right w:val="none" w:sz="0" w:space="0" w:color="auto"/>
          </w:divBdr>
          <w:divsChild>
            <w:div w:id="121921891">
              <w:marLeft w:val="0"/>
              <w:marRight w:val="0"/>
              <w:marTop w:val="0"/>
              <w:marBottom w:val="0"/>
              <w:divBdr>
                <w:top w:val="none" w:sz="0" w:space="0" w:color="auto"/>
                <w:left w:val="none" w:sz="0" w:space="0" w:color="auto"/>
                <w:bottom w:val="none" w:sz="0" w:space="0" w:color="auto"/>
                <w:right w:val="none" w:sz="0" w:space="0" w:color="auto"/>
              </w:divBdr>
            </w:div>
            <w:div w:id="1839343139">
              <w:marLeft w:val="0"/>
              <w:marRight w:val="0"/>
              <w:marTop w:val="0"/>
              <w:marBottom w:val="0"/>
              <w:divBdr>
                <w:top w:val="none" w:sz="0" w:space="0" w:color="auto"/>
                <w:left w:val="none" w:sz="0" w:space="0" w:color="auto"/>
                <w:bottom w:val="none" w:sz="0" w:space="0" w:color="auto"/>
                <w:right w:val="none" w:sz="0" w:space="0" w:color="auto"/>
              </w:divBdr>
              <w:divsChild>
                <w:div w:id="1224945533">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664625873">
          <w:marLeft w:val="0"/>
          <w:marRight w:val="0"/>
          <w:marTop w:val="0"/>
          <w:marBottom w:val="0"/>
          <w:divBdr>
            <w:top w:val="none" w:sz="0" w:space="0" w:color="auto"/>
            <w:left w:val="none" w:sz="0" w:space="0" w:color="auto"/>
            <w:bottom w:val="none" w:sz="0" w:space="0" w:color="auto"/>
            <w:right w:val="none" w:sz="0" w:space="0" w:color="auto"/>
          </w:divBdr>
          <w:divsChild>
            <w:div w:id="813062192">
              <w:marLeft w:val="0"/>
              <w:marRight w:val="0"/>
              <w:marTop w:val="1275"/>
              <w:marBottom w:val="450"/>
              <w:divBdr>
                <w:top w:val="single" w:sz="6" w:space="8" w:color="C8C8C8"/>
                <w:left w:val="single" w:sz="6" w:space="8" w:color="C8C8C8"/>
                <w:bottom w:val="single" w:sz="6" w:space="8" w:color="C8C8C8"/>
                <w:right w:val="single" w:sz="6" w:space="8" w:color="C8C8C8"/>
              </w:divBdr>
              <w:divsChild>
                <w:div w:id="1713915620">
                  <w:marLeft w:val="0"/>
                  <w:marRight w:val="0"/>
                  <w:marTop w:val="0"/>
                  <w:marBottom w:val="0"/>
                  <w:divBdr>
                    <w:top w:val="none" w:sz="0" w:space="0" w:color="auto"/>
                    <w:left w:val="none" w:sz="0" w:space="0" w:color="auto"/>
                    <w:bottom w:val="none" w:sz="0" w:space="0" w:color="auto"/>
                    <w:right w:val="none" w:sz="0" w:space="0" w:color="auto"/>
                  </w:divBdr>
                </w:div>
              </w:divsChild>
            </w:div>
            <w:div w:id="957373693">
              <w:marLeft w:val="0"/>
              <w:marRight w:val="0"/>
              <w:marTop w:val="0"/>
              <w:marBottom w:val="0"/>
              <w:divBdr>
                <w:top w:val="none" w:sz="0" w:space="0" w:color="auto"/>
                <w:left w:val="none" w:sz="0" w:space="0" w:color="auto"/>
                <w:bottom w:val="none" w:sz="0" w:space="0" w:color="auto"/>
                <w:right w:val="none" w:sz="0" w:space="0" w:color="auto"/>
              </w:divBdr>
              <w:divsChild>
                <w:div w:id="1468746128">
                  <w:marLeft w:val="0"/>
                  <w:marRight w:val="0"/>
                  <w:marTop w:val="600"/>
                  <w:marBottom w:val="300"/>
                  <w:divBdr>
                    <w:top w:val="none" w:sz="0" w:space="0" w:color="auto"/>
                    <w:left w:val="none" w:sz="0" w:space="0" w:color="auto"/>
                    <w:bottom w:val="none" w:sz="0" w:space="0" w:color="auto"/>
                    <w:right w:val="none" w:sz="0" w:space="0" w:color="auto"/>
                  </w:divBdr>
                </w:div>
              </w:divsChild>
            </w:div>
            <w:div w:id="1793555415">
              <w:marLeft w:val="0"/>
              <w:marRight w:val="0"/>
              <w:marTop w:val="0"/>
              <w:marBottom w:val="0"/>
              <w:divBdr>
                <w:top w:val="none" w:sz="0" w:space="0" w:color="auto"/>
                <w:left w:val="none" w:sz="0" w:space="0" w:color="auto"/>
                <w:bottom w:val="none" w:sz="0" w:space="0" w:color="auto"/>
                <w:right w:val="none" w:sz="0" w:space="0" w:color="auto"/>
              </w:divBdr>
              <w:divsChild>
                <w:div w:id="1882398138">
                  <w:marLeft w:val="0"/>
                  <w:marRight w:val="0"/>
                  <w:marTop w:val="600"/>
                  <w:marBottom w:val="300"/>
                  <w:divBdr>
                    <w:top w:val="none" w:sz="0" w:space="0" w:color="auto"/>
                    <w:left w:val="none" w:sz="0" w:space="0" w:color="auto"/>
                    <w:bottom w:val="none" w:sz="0" w:space="0" w:color="auto"/>
                    <w:right w:val="none" w:sz="0" w:space="0" w:color="auto"/>
                  </w:divBdr>
                </w:div>
              </w:divsChild>
            </w:div>
            <w:div w:id="851189423">
              <w:marLeft w:val="0"/>
              <w:marRight w:val="0"/>
              <w:marTop w:val="0"/>
              <w:marBottom w:val="0"/>
              <w:divBdr>
                <w:top w:val="none" w:sz="0" w:space="0" w:color="auto"/>
                <w:left w:val="none" w:sz="0" w:space="0" w:color="auto"/>
                <w:bottom w:val="none" w:sz="0" w:space="0" w:color="auto"/>
                <w:right w:val="none" w:sz="0" w:space="0" w:color="auto"/>
              </w:divBdr>
              <w:divsChild>
                <w:div w:id="546255667">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554238894">
          <w:marLeft w:val="0"/>
          <w:marRight w:val="0"/>
          <w:marTop w:val="0"/>
          <w:marBottom w:val="0"/>
          <w:divBdr>
            <w:top w:val="none" w:sz="0" w:space="0" w:color="auto"/>
            <w:left w:val="none" w:sz="0" w:space="0" w:color="auto"/>
            <w:bottom w:val="none" w:sz="0" w:space="0" w:color="auto"/>
            <w:right w:val="none" w:sz="0" w:space="0" w:color="auto"/>
          </w:divBdr>
        </w:div>
      </w:divsChild>
    </w:div>
    <w:div w:id="1005942649">
      <w:bodyDiv w:val="1"/>
      <w:marLeft w:val="0"/>
      <w:marRight w:val="0"/>
      <w:marTop w:val="0"/>
      <w:marBottom w:val="0"/>
      <w:divBdr>
        <w:top w:val="none" w:sz="0" w:space="0" w:color="auto"/>
        <w:left w:val="none" w:sz="0" w:space="0" w:color="auto"/>
        <w:bottom w:val="none" w:sz="0" w:space="0" w:color="auto"/>
        <w:right w:val="none" w:sz="0" w:space="0" w:color="auto"/>
      </w:divBdr>
    </w:div>
    <w:div w:id="1062945316">
      <w:bodyDiv w:val="1"/>
      <w:marLeft w:val="0"/>
      <w:marRight w:val="0"/>
      <w:marTop w:val="0"/>
      <w:marBottom w:val="0"/>
      <w:divBdr>
        <w:top w:val="none" w:sz="0" w:space="0" w:color="auto"/>
        <w:left w:val="none" w:sz="0" w:space="0" w:color="auto"/>
        <w:bottom w:val="none" w:sz="0" w:space="0" w:color="auto"/>
        <w:right w:val="none" w:sz="0" w:space="0" w:color="auto"/>
      </w:divBdr>
    </w:div>
    <w:div w:id="1287271673">
      <w:bodyDiv w:val="1"/>
      <w:marLeft w:val="0"/>
      <w:marRight w:val="0"/>
      <w:marTop w:val="0"/>
      <w:marBottom w:val="0"/>
      <w:divBdr>
        <w:top w:val="none" w:sz="0" w:space="0" w:color="auto"/>
        <w:left w:val="none" w:sz="0" w:space="0" w:color="auto"/>
        <w:bottom w:val="none" w:sz="0" w:space="0" w:color="auto"/>
        <w:right w:val="none" w:sz="0" w:space="0" w:color="auto"/>
      </w:divBdr>
    </w:div>
    <w:div w:id="1644919465">
      <w:bodyDiv w:val="1"/>
      <w:marLeft w:val="0"/>
      <w:marRight w:val="0"/>
      <w:marTop w:val="0"/>
      <w:marBottom w:val="0"/>
      <w:divBdr>
        <w:top w:val="none" w:sz="0" w:space="0" w:color="auto"/>
        <w:left w:val="none" w:sz="0" w:space="0" w:color="auto"/>
        <w:bottom w:val="none" w:sz="0" w:space="0" w:color="auto"/>
        <w:right w:val="none" w:sz="0" w:space="0" w:color="auto"/>
      </w:divBdr>
    </w:div>
    <w:div w:id="1862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BA76-F0F7-4282-B224-3490E1DD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1133</Words>
  <Characters>6462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massavelli</dc:creator>
  <cp:lastModifiedBy>Massavelli Marco</cp:lastModifiedBy>
  <cp:revision>6</cp:revision>
  <dcterms:created xsi:type="dcterms:W3CDTF">2020-12-08T13:29:00Z</dcterms:created>
  <dcterms:modified xsi:type="dcterms:W3CDTF">2020-12-08T14:33:00Z</dcterms:modified>
</cp:coreProperties>
</file>